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927E" w14:textId="77777777" w:rsidR="003B58A6" w:rsidRDefault="003B58A6">
      <w:pPr>
        <w:rPr>
          <w:rFonts w:ascii="Arial" w:eastAsia="MS Mincho" w:hAnsi="Arial" w:cs="Times New Roman"/>
          <w:b/>
          <w:sz w:val="28"/>
          <w:szCs w:val="24"/>
          <w:lang w:val="en-US"/>
        </w:rPr>
      </w:pPr>
      <w:r w:rsidRPr="008A7AC7">
        <w:rPr>
          <w:noProof/>
          <w:sz w:val="24"/>
          <w:szCs w:val="24"/>
          <w:lang w:eastAsia="en-GB"/>
        </w:rPr>
        <w:drawing>
          <wp:inline distT="0" distB="0" distL="0" distR="0" wp14:anchorId="7FD01F0C" wp14:editId="6E441BB3">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15F3E83B" w14:textId="77777777" w:rsidR="007D5964" w:rsidRDefault="007D5964">
      <w:pPr>
        <w:rPr>
          <w:rFonts w:ascii="Arial" w:eastAsia="MS Mincho" w:hAnsi="Arial" w:cs="Times New Roman"/>
          <w:b/>
          <w:sz w:val="28"/>
          <w:szCs w:val="24"/>
          <w:lang w:val="en-US"/>
        </w:rPr>
      </w:pPr>
    </w:p>
    <w:p w14:paraId="4920EDF5" w14:textId="77777777" w:rsidR="003B58A6" w:rsidRDefault="003B58A6">
      <w:pPr>
        <w:rPr>
          <w:rFonts w:ascii="Arial" w:eastAsia="MS Mincho" w:hAnsi="Arial" w:cs="Times New Roman"/>
          <w:b/>
          <w:sz w:val="28"/>
          <w:szCs w:val="24"/>
          <w:lang w:val="en-US"/>
        </w:rPr>
      </w:pPr>
    </w:p>
    <w:p w14:paraId="0F55B7A2" w14:textId="77777777" w:rsidR="003B58A6" w:rsidRDefault="003B58A6">
      <w:pPr>
        <w:rPr>
          <w:rFonts w:ascii="Arial" w:eastAsia="MS Mincho" w:hAnsi="Arial" w:cs="Times New Roman"/>
          <w:b/>
          <w:sz w:val="28"/>
          <w:szCs w:val="24"/>
          <w:lang w:val="en-US"/>
        </w:rPr>
      </w:pPr>
    </w:p>
    <w:p w14:paraId="66727D58" w14:textId="77777777" w:rsidR="003B58A6" w:rsidRDefault="003B58A6">
      <w:pPr>
        <w:rPr>
          <w:rFonts w:ascii="Arial" w:eastAsia="MS Mincho" w:hAnsi="Arial" w:cs="Times New Roman"/>
          <w:b/>
          <w:sz w:val="28"/>
          <w:szCs w:val="24"/>
          <w:lang w:val="en-US"/>
        </w:rPr>
      </w:pPr>
    </w:p>
    <w:p w14:paraId="513F7B59" w14:textId="081B3C0B" w:rsidR="003B58A6" w:rsidRDefault="004064B8" w:rsidP="003B58A6">
      <w:pPr>
        <w:jc w:val="center"/>
        <w:rPr>
          <w:b/>
          <w:sz w:val="144"/>
          <w:szCs w:val="144"/>
        </w:rPr>
      </w:pPr>
      <w:r>
        <w:rPr>
          <w:b/>
          <w:sz w:val="144"/>
          <w:szCs w:val="144"/>
        </w:rPr>
        <w:t>Huntingdon</w:t>
      </w:r>
    </w:p>
    <w:p w14:paraId="0B6BF222" w14:textId="2CD6D080" w:rsidR="003B58A6" w:rsidRDefault="003B58A6" w:rsidP="003B58A6">
      <w:pPr>
        <w:jc w:val="center"/>
        <w:rPr>
          <w:b/>
          <w:sz w:val="144"/>
          <w:szCs w:val="144"/>
        </w:rPr>
      </w:pPr>
      <w:r>
        <w:rPr>
          <w:b/>
          <w:sz w:val="144"/>
          <w:szCs w:val="144"/>
        </w:rPr>
        <w:t>Academy</w:t>
      </w:r>
      <w:r w:rsidR="006B479E">
        <w:rPr>
          <w:b/>
          <w:sz w:val="144"/>
          <w:szCs w:val="144"/>
        </w:rPr>
        <w:t xml:space="preserve"> </w:t>
      </w:r>
    </w:p>
    <w:p w14:paraId="4734ABF0" w14:textId="77777777" w:rsidR="004658BA" w:rsidRPr="004658BA" w:rsidRDefault="003B58A6" w:rsidP="004658BA">
      <w:pPr>
        <w:jc w:val="center"/>
        <w:rPr>
          <w:b/>
          <w:sz w:val="144"/>
          <w:szCs w:val="144"/>
        </w:rPr>
      </w:pPr>
      <w:r w:rsidRPr="003B58A6">
        <w:rPr>
          <w:b/>
          <w:sz w:val="144"/>
          <w:szCs w:val="144"/>
        </w:rPr>
        <w:t>Accessibility Plan</w:t>
      </w:r>
    </w:p>
    <w:p w14:paraId="4AB4E8C2" w14:textId="77777777" w:rsidR="006B479E" w:rsidRDefault="006B479E" w:rsidP="004658BA">
      <w:pPr>
        <w:spacing w:before="60"/>
        <w:rPr>
          <w:rFonts w:cstheme="minorHAnsi"/>
          <w:b/>
          <w:snapToGrid w:val="0"/>
        </w:rPr>
      </w:pPr>
    </w:p>
    <w:p w14:paraId="19523AC3" w14:textId="77777777" w:rsidR="006B479E" w:rsidRDefault="006B479E" w:rsidP="004658BA">
      <w:pPr>
        <w:spacing w:before="60"/>
        <w:rPr>
          <w:rFonts w:cstheme="minorHAnsi"/>
          <w:b/>
          <w:snapToGrid w:val="0"/>
        </w:rPr>
      </w:pPr>
    </w:p>
    <w:p w14:paraId="02A50DFB" w14:textId="3EFE8E34" w:rsidR="006B479E" w:rsidRDefault="006B479E" w:rsidP="004658BA">
      <w:pPr>
        <w:spacing w:before="60"/>
        <w:rPr>
          <w:rFonts w:cstheme="minorHAnsi"/>
          <w:b/>
          <w:snapToGrid w:val="0"/>
        </w:rPr>
      </w:pPr>
    </w:p>
    <w:p w14:paraId="46A249A4" w14:textId="6C45BA6B" w:rsidR="006D79C3" w:rsidRDefault="006D79C3" w:rsidP="004658BA">
      <w:pPr>
        <w:spacing w:before="60"/>
        <w:rPr>
          <w:rFonts w:cstheme="minorHAnsi"/>
          <w:b/>
          <w:snapToGrid w:val="0"/>
        </w:rPr>
      </w:pPr>
    </w:p>
    <w:p w14:paraId="4A0D912F" w14:textId="55A6D150" w:rsidR="006D79C3" w:rsidRDefault="006D79C3" w:rsidP="004658BA">
      <w:pPr>
        <w:spacing w:before="60"/>
        <w:rPr>
          <w:rFonts w:cstheme="minorHAnsi"/>
          <w:b/>
          <w:snapToGrid w:val="0"/>
        </w:rPr>
      </w:pPr>
    </w:p>
    <w:p w14:paraId="0B2D5F51" w14:textId="77777777" w:rsidR="004658BA" w:rsidRPr="004658BA" w:rsidRDefault="004658BA" w:rsidP="004658BA">
      <w:pPr>
        <w:spacing w:before="120" w:after="120" w:line="240" w:lineRule="auto"/>
        <w:rPr>
          <w:rFonts w:ascii="Arial" w:eastAsia="MS Mincho" w:hAnsi="Arial" w:cs="Times New Roman"/>
          <w:sz w:val="20"/>
          <w:szCs w:val="24"/>
          <w:lang w:val="en-US"/>
        </w:rPr>
      </w:pPr>
    </w:p>
    <w:p w14:paraId="66AE5C13" w14:textId="77777777" w:rsidR="00732ABB" w:rsidRPr="004658BA" w:rsidRDefault="00732ABB" w:rsidP="00732ABB">
      <w:pPr>
        <w:spacing w:before="120" w:after="120" w:line="240" w:lineRule="auto"/>
        <w:rPr>
          <w:rFonts w:eastAsia="MS Mincho" w:cstheme="minorHAnsi"/>
          <w:b/>
          <w:sz w:val="28"/>
          <w:szCs w:val="24"/>
          <w:lang w:val="en-US"/>
        </w:rPr>
      </w:pPr>
      <w:r w:rsidRPr="004658BA">
        <w:rPr>
          <w:rFonts w:eastAsia="MS Mincho" w:cstheme="minorHAnsi"/>
          <w:b/>
          <w:sz w:val="28"/>
          <w:szCs w:val="24"/>
          <w:lang w:val="en-US"/>
        </w:rPr>
        <w:lastRenderedPageBreak/>
        <w:t>Contents</w:t>
      </w:r>
    </w:p>
    <w:p w14:paraId="4A0F20D7"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szCs w:val="24"/>
          <w:lang w:val="en-US"/>
        </w:rPr>
        <w:fldChar w:fldCharType="begin"/>
      </w:r>
      <w:r w:rsidRPr="004658BA">
        <w:rPr>
          <w:rFonts w:eastAsia="MS Mincho" w:cstheme="minorHAnsi"/>
          <w:szCs w:val="24"/>
          <w:lang w:val="en-US"/>
        </w:rPr>
        <w:instrText xml:space="preserve"> TOC \o "2-2" \t "Heading 1,1" </w:instrText>
      </w:r>
      <w:r w:rsidRPr="004658BA">
        <w:rPr>
          <w:rFonts w:eastAsia="MS Mincho" w:cstheme="minorHAnsi"/>
          <w:szCs w:val="24"/>
          <w:lang w:val="en-US"/>
        </w:rPr>
        <w:fldChar w:fldCharType="separate"/>
      </w:r>
      <w:r w:rsidRPr="004658BA">
        <w:rPr>
          <w:rFonts w:eastAsia="MS Mincho" w:cstheme="minorHAnsi"/>
          <w:noProof/>
          <w:szCs w:val="24"/>
          <w:lang w:val="en-US"/>
        </w:rPr>
        <w:t>1. Aims</w:t>
      </w:r>
      <w:r w:rsidRPr="004658BA">
        <w:rPr>
          <w:rFonts w:eastAsia="MS Mincho" w:cstheme="minorHAnsi"/>
          <w:noProof/>
          <w:szCs w:val="24"/>
          <w:lang w:val="en-US"/>
        </w:rPr>
        <w:tab/>
      </w:r>
      <w:r w:rsidR="001F45A3">
        <w:rPr>
          <w:rFonts w:eastAsia="MS Mincho" w:cstheme="minorHAnsi"/>
          <w:noProof/>
          <w:szCs w:val="24"/>
          <w:lang w:val="en-US"/>
        </w:rPr>
        <w:t>2</w:t>
      </w:r>
    </w:p>
    <w:p w14:paraId="416BAD13" w14:textId="3EDEB17F"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2. Legislation and guidance</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_Toc491429309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837902">
        <w:rPr>
          <w:rFonts w:eastAsia="MS Mincho" w:cstheme="minorHAnsi"/>
          <w:noProof/>
          <w:szCs w:val="24"/>
          <w:lang w:val="en-US"/>
        </w:rPr>
        <w:t>3</w:t>
      </w:r>
      <w:r w:rsidRPr="004658BA">
        <w:rPr>
          <w:rFonts w:eastAsia="MS Mincho" w:cstheme="minorHAnsi"/>
          <w:noProof/>
          <w:szCs w:val="24"/>
          <w:lang w:val="en-US"/>
        </w:rPr>
        <w:fldChar w:fldCharType="end"/>
      </w:r>
    </w:p>
    <w:p w14:paraId="5ADB8AFE" w14:textId="03883775"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3. Action plan</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_Toc491429310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837902">
        <w:rPr>
          <w:rFonts w:eastAsia="MS Mincho" w:cstheme="minorHAnsi"/>
          <w:noProof/>
          <w:szCs w:val="24"/>
          <w:lang w:val="en-US"/>
        </w:rPr>
        <w:t>4</w:t>
      </w:r>
      <w:r w:rsidRPr="004658BA">
        <w:rPr>
          <w:rFonts w:eastAsia="MS Mincho" w:cstheme="minorHAnsi"/>
          <w:noProof/>
          <w:szCs w:val="24"/>
          <w:lang w:val="en-US"/>
        </w:rPr>
        <w:fldChar w:fldCharType="end"/>
      </w:r>
    </w:p>
    <w:p w14:paraId="33700AFD" w14:textId="4FE30DB8"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4. Monitoring arrangements</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_Toc491429311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837902">
        <w:rPr>
          <w:rFonts w:eastAsia="MS Mincho" w:cstheme="minorHAnsi"/>
          <w:noProof/>
          <w:szCs w:val="24"/>
          <w:lang w:val="en-US"/>
        </w:rPr>
        <w:t>10</w:t>
      </w:r>
      <w:r w:rsidRPr="004658BA">
        <w:rPr>
          <w:rFonts w:eastAsia="MS Mincho" w:cstheme="minorHAnsi"/>
          <w:noProof/>
          <w:szCs w:val="24"/>
          <w:lang w:val="en-US"/>
        </w:rPr>
        <w:fldChar w:fldCharType="end"/>
      </w:r>
    </w:p>
    <w:p w14:paraId="6C626825"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5. Links with other policies</w:t>
      </w:r>
      <w:r w:rsidRPr="004658BA">
        <w:rPr>
          <w:rFonts w:eastAsia="MS Mincho" w:cstheme="minorHAnsi"/>
          <w:noProof/>
          <w:szCs w:val="24"/>
          <w:lang w:val="en-US"/>
        </w:rPr>
        <w:tab/>
      </w:r>
      <w:r w:rsidR="001F45A3">
        <w:rPr>
          <w:rFonts w:eastAsia="MS Mincho" w:cstheme="minorHAnsi"/>
          <w:noProof/>
          <w:szCs w:val="24"/>
          <w:lang w:val="en-US"/>
        </w:rPr>
        <w:t>7</w:t>
      </w:r>
    </w:p>
    <w:p w14:paraId="16424449"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Appendix 1: Accessibility audit</w:t>
      </w:r>
      <w:r w:rsidRPr="004658BA">
        <w:rPr>
          <w:rFonts w:eastAsia="MS Mincho" w:cstheme="minorHAnsi"/>
          <w:noProof/>
          <w:szCs w:val="24"/>
          <w:lang w:val="en-US"/>
        </w:rPr>
        <w:tab/>
      </w:r>
      <w:r w:rsidR="004658BA">
        <w:rPr>
          <w:rFonts w:eastAsia="MS Mincho" w:cstheme="minorHAnsi"/>
          <w:noProof/>
          <w:szCs w:val="24"/>
          <w:lang w:val="en-US"/>
        </w:rPr>
        <w:t>.</w:t>
      </w:r>
      <w:r w:rsidR="001F45A3">
        <w:rPr>
          <w:rFonts w:eastAsia="MS Mincho" w:cstheme="minorHAnsi"/>
          <w:noProof/>
          <w:szCs w:val="24"/>
          <w:lang w:val="en-US"/>
        </w:rPr>
        <w:t>8</w:t>
      </w:r>
    </w:p>
    <w:p w14:paraId="07426D47" w14:textId="77777777" w:rsidR="00732ABB" w:rsidRPr="00732ABB" w:rsidRDefault="00732ABB" w:rsidP="00732ABB">
      <w:pPr>
        <w:spacing w:before="120" w:after="120" w:line="240" w:lineRule="auto"/>
        <w:rPr>
          <w:rFonts w:ascii="Arial" w:eastAsia="MS Mincho" w:hAnsi="Arial" w:cs="Times New Roman"/>
          <w:sz w:val="20"/>
          <w:szCs w:val="24"/>
          <w:lang w:val="en-US"/>
        </w:rPr>
      </w:pPr>
      <w:r w:rsidRPr="004658BA">
        <w:rPr>
          <w:rFonts w:eastAsia="MS Mincho" w:cstheme="minorHAnsi"/>
          <w:szCs w:val="24"/>
          <w:lang w:val="en-US"/>
        </w:rPr>
        <w:fldChar w:fldCharType="end"/>
      </w:r>
      <w:r w:rsidR="004658BA">
        <w:rPr>
          <w:rFonts w:eastAsia="MS Mincho" w:cstheme="minorHAnsi"/>
          <w:szCs w:val="24"/>
          <w:lang w:val="en-US"/>
        </w:rPr>
        <w:t>Appendix 2: Accessibility plan checklist……………………………………………………………………………………………………</w:t>
      </w:r>
      <w:r w:rsidR="001F45A3">
        <w:rPr>
          <w:rFonts w:eastAsia="MS Mincho" w:cstheme="minorHAnsi"/>
          <w:szCs w:val="24"/>
          <w:lang w:val="en-US"/>
        </w:rPr>
        <w:t>9</w:t>
      </w:r>
    </w:p>
    <w:p w14:paraId="1A66FE95" w14:textId="77777777" w:rsidR="006B479E" w:rsidRPr="006B479E" w:rsidRDefault="00732ABB" w:rsidP="006B479E">
      <w:pPr>
        <w:spacing w:before="120" w:after="120" w:line="240" w:lineRule="auto"/>
        <w:rPr>
          <w:rFonts w:ascii="Arial" w:eastAsia="MS Mincho" w:hAnsi="Arial" w:cs="Times New Roman"/>
          <w:b/>
          <w:sz w:val="20"/>
          <w:szCs w:val="24"/>
          <w:lang w:val="en-US"/>
        </w:rPr>
      </w:pPr>
      <w:r w:rsidRPr="00732ABB">
        <w:rPr>
          <w:rFonts w:ascii="Arial" w:eastAsia="MS Mincho" w:hAnsi="Arial" w:cs="Times New Roman"/>
          <w:b/>
          <w:sz w:val="20"/>
          <w:szCs w:val="24"/>
          <w:lang w:val="en-US"/>
        </w:rPr>
        <w:t>…………………………………………………………………………………………………………………………….</w:t>
      </w:r>
      <w:bookmarkStart w:id="0" w:name="_Toc491429308"/>
    </w:p>
    <w:p w14:paraId="7C416009" w14:textId="77777777" w:rsidR="00732ABB" w:rsidRPr="004658BA" w:rsidRDefault="00732ABB" w:rsidP="00732ABB">
      <w:pPr>
        <w:keepNext/>
        <w:keepLines/>
        <w:spacing w:before="480" w:after="120" w:line="240" w:lineRule="auto"/>
        <w:outlineLvl w:val="0"/>
        <w:rPr>
          <w:rFonts w:eastAsia="MS Gothic" w:cstheme="minorHAnsi"/>
          <w:b/>
          <w:bCs/>
          <w:sz w:val="28"/>
          <w:szCs w:val="32"/>
          <w:lang w:val="en-US"/>
        </w:rPr>
      </w:pPr>
      <w:r w:rsidRPr="004658BA">
        <w:rPr>
          <w:rFonts w:eastAsia="MS Gothic" w:cstheme="minorHAnsi"/>
          <w:b/>
          <w:bCs/>
          <w:sz w:val="28"/>
          <w:szCs w:val="32"/>
          <w:lang w:val="en-US"/>
        </w:rPr>
        <w:t>1. Aims</w:t>
      </w:r>
      <w:bookmarkEnd w:id="0"/>
    </w:p>
    <w:p w14:paraId="730E252A" w14:textId="60C93E19" w:rsidR="00732ABB" w:rsidRPr="004658BA" w:rsidRDefault="00732ABB" w:rsidP="00732ABB">
      <w:pPr>
        <w:spacing w:before="120" w:after="120" w:line="240" w:lineRule="auto"/>
        <w:rPr>
          <w:rFonts w:eastAsia="MS Mincho" w:cstheme="minorHAnsi"/>
          <w:color w:val="ED7D31"/>
          <w:lang w:val="en-US"/>
        </w:rPr>
      </w:pPr>
      <w:r w:rsidRPr="004658BA">
        <w:rPr>
          <w:rFonts w:eastAsia="MS Mincho" w:cstheme="minorHAnsi"/>
          <w:lang w:val="en-US"/>
        </w:rPr>
        <w:t xml:space="preserve">Schools are required under the </w:t>
      </w:r>
      <w:hyperlink r:id="rId9" w:history="1">
        <w:r w:rsidRPr="004658BA">
          <w:rPr>
            <w:rStyle w:val="Hyperlink"/>
            <w:rFonts w:eastAsia="MS Mincho" w:cstheme="minorHAnsi"/>
            <w:lang w:val="en-US"/>
          </w:rPr>
          <w:t>Equality Act 2010</w:t>
        </w:r>
      </w:hyperlink>
      <w:r w:rsidRPr="004658BA">
        <w:rPr>
          <w:rFonts w:eastAsia="MS Mincho" w:cstheme="minorHAnsi"/>
          <w:lang w:val="en-US"/>
        </w:rPr>
        <w:t xml:space="preserve"> to have an accessibility plan. The purpose of the plan is to</w:t>
      </w:r>
      <w:r w:rsidRPr="004658BA">
        <w:rPr>
          <w:rFonts w:eastAsia="MS Mincho" w:cstheme="minorHAnsi"/>
          <w:color w:val="ED7D31"/>
          <w:lang w:val="en-US"/>
        </w:rPr>
        <w:t>:</w:t>
      </w:r>
    </w:p>
    <w:p w14:paraId="00B4ABAE" w14:textId="77777777" w:rsidR="00732ABB" w:rsidRPr="004658BA" w:rsidRDefault="00732ABB" w:rsidP="00732ABB">
      <w:pPr>
        <w:numPr>
          <w:ilvl w:val="0"/>
          <w:numId w:val="1"/>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Increase the extent to which disabled pupils can participate in the curriculum</w:t>
      </w:r>
    </w:p>
    <w:p w14:paraId="2E2AE996" w14:textId="77777777" w:rsidR="00732ABB" w:rsidRPr="004658BA"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Improve the physical environment of the school to enable disabled pupils to take better advantage of education, benefits, facilities and services provided</w:t>
      </w:r>
    </w:p>
    <w:p w14:paraId="3F4FDBE3" w14:textId="77777777" w:rsidR="00732ABB" w:rsidRPr="004658BA"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Improve the availability of accessible information to disabled pupils</w:t>
      </w:r>
    </w:p>
    <w:p w14:paraId="75B361E0" w14:textId="77777777" w:rsidR="00460AA0" w:rsidRPr="004658BA" w:rsidRDefault="00460AA0" w:rsidP="00732ABB">
      <w:pPr>
        <w:spacing w:before="120" w:after="120" w:line="240" w:lineRule="auto"/>
        <w:rPr>
          <w:rFonts w:eastAsia="MS Mincho" w:cstheme="minorHAnsi"/>
          <w:lang w:val="en-US"/>
        </w:rPr>
      </w:pPr>
    </w:p>
    <w:p w14:paraId="7DBEBEC4" w14:textId="77777777" w:rsidR="00732ABB" w:rsidRPr="004658BA" w:rsidRDefault="004658BA" w:rsidP="00732ABB">
      <w:pPr>
        <w:spacing w:before="120" w:after="120" w:line="240" w:lineRule="auto"/>
        <w:rPr>
          <w:rFonts w:eastAsia="MS Mincho" w:cstheme="minorHAnsi"/>
          <w:lang w:val="en-US"/>
        </w:rPr>
      </w:pPr>
      <w:r w:rsidRPr="004658BA">
        <w:rPr>
          <w:rFonts w:eastAsia="MS Mincho" w:cstheme="minorHAnsi"/>
          <w:lang w:val="en-US"/>
        </w:rPr>
        <w:t>Our academy</w:t>
      </w:r>
      <w:r w:rsidR="00732ABB" w:rsidRPr="004658BA">
        <w:rPr>
          <w:rFonts w:eastAsia="MS Mincho" w:cstheme="minorHAnsi"/>
          <w:lang w:val="en-US"/>
        </w:rPr>
        <w:t xml:space="preserve"> aims to treat all its pupils fairly and with respect. This involves providing access and opportunities for all pupils without discrimination of any kind.</w:t>
      </w:r>
    </w:p>
    <w:p w14:paraId="19A950BA" w14:textId="404EBFC8" w:rsidR="004658BA" w:rsidRPr="004658BA" w:rsidRDefault="004064B8" w:rsidP="004658BA">
      <w:pPr>
        <w:pStyle w:val="1bodycopy10pt"/>
        <w:rPr>
          <w:rFonts w:asciiTheme="minorHAnsi" w:hAnsiTheme="minorHAnsi" w:cstheme="minorHAnsi"/>
          <w:sz w:val="22"/>
          <w:szCs w:val="22"/>
        </w:rPr>
      </w:pPr>
      <w:r>
        <w:rPr>
          <w:rFonts w:asciiTheme="minorHAnsi" w:hAnsiTheme="minorHAnsi" w:cstheme="minorHAnsi"/>
          <w:sz w:val="22"/>
          <w:szCs w:val="22"/>
        </w:rPr>
        <w:t>At Huntingdon</w:t>
      </w:r>
      <w:r w:rsidR="004658BA" w:rsidRPr="004658BA">
        <w:rPr>
          <w:rFonts w:asciiTheme="minorHAnsi" w:hAnsiTheme="minorHAnsi" w:cstheme="minorHAnsi"/>
          <w:sz w:val="22"/>
          <w:szCs w:val="22"/>
        </w:rPr>
        <w:t xml:space="preserve"> academy we aim to meet the obligations under the Public Sector Equality Duty (PSED) by having due regard to the need to:</w:t>
      </w:r>
    </w:p>
    <w:p w14:paraId="0F8ABC3A"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Eliminate discrimination and other conduct that is prohibited by the Equality Act 2010</w:t>
      </w:r>
    </w:p>
    <w:p w14:paraId="5863A994"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Advance equality of opportunity between people who share a protected characteristic and people who do not share it</w:t>
      </w:r>
    </w:p>
    <w:p w14:paraId="026D6890"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 xml:space="preserve">Foster good relations across all characteristics – between people who share a protected characteristic and people who do not share it </w:t>
      </w:r>
    </w:p>
    <w:p w14:paraId="3A510EF7" w14:textId="77777777" w:rsidR="004658BA" w:rsidRPr="004658BA" w:rsidRDefault="004658BA" w:rsidP="004658BA">
      <w:pPr>
        <w:pStyle w:val="4Bulletedcopyblue"/>
        <w:numPr>
          <w:ilvl w:val="0"/>
          <w:numId w:val="0"/>
        </w:numPr>
        <w:ind w:left="340" w:hanging="170"/>
        <w:rPr>
          <w:rFonts w:asciiTheme="minorHAnsi" w:hAnsiTheme="minorHAnsi" w:cstheme="minorHAnsi"/>
          <w:sz w:val="22"/>
          <w:szCs w:val="22"/>
        </w:rPr>
      </w:pPr>
    </w:p>
    <w:p w14:paraId="52B7EB7B" w14:textId="77777777" w:rsidR="004658BA" w:rsidRPr="004658BA" w:rsidRDefault="004658BA" w:rsidP="004658BA">
      <w:pPr>
        <w:pStyle w:val="1bodycopy10pt"/>
        <w:rPr>
          <w:rFonts w:asciiTheme="minorHAnsi" w:hAnsiTheme="minorHAnsi" w:cstheme="minorHAnsi"/>
          <w:sz w:val="22"/>
          <w:szCs w:val="22"/>
        </w:rPr>
      </w:pPr>
      <w:r w:rsidRPr="004658BA">
        <w:rPr>
          <w:rFonts w:asciiTheme="minorHAnsi" w:hAnsiTheme="minorHAnsi" w:cstheme="minorHAnsi"/>
          <w:sz w:val="22"/>
          <w:szCs w:val="22"/>
        </w:rPr>
        <w:t xml:space="preserve">As set out in the </w:t>
      </w:r>
      <w:proofErr w:type="spellStart"/>
      <w:r w:rsidRPr="004658BA">
        <w:rPr>
          <w:rFonts w:asciiTheme="minorHAnsi" w:hAnsiTheme="minorHAnsi" w:cstheme="minorHAnsi"/>
          <w:sz w:val="22"/>
          <w:szCs w:val="22"/>
        </w:rPr>
        <w:t>DfE</w:t>
      </w:r>
      <w:proofErr w:type="spellEnd"/>
      <w:r w:rsidRPr="004658BA">
        <w:rPr>
          <w:rFonts w:asciiTheme="minorHAnsi" w:hAnsiTheme="minorHAnsi" w:cstheme="minorHAnsi"/>
          <w:sz w:val="22"/>
          <w:szCs w:val="22"/>
        </w:rPr>
        <w:t xml:space="preserve"> guidance on the Equality Act, the academy aims to advance equality of opportunity by:</w:t>
      </w:r>
    </w:p>
    <w:p w14:paraId="74D19EAE" w14:textId="77777777" w:rsidR="004658BA" w:rsidRPr="004658BA"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Removing or </w:t>
      </w:r>
      <w:proofErr w:type="spellStart"/>
      <w:r w:rsidRPr="004658BA">
        <w:rPr>
          <w:rFonts w:asciiTheme="minorHAnsi" w:hAnsiTheme="minorHAnsi" w:cstheme="minorHAnsi"/>
          <w:sz w:val="22"/>
          <w:szCs w:val="22"/>
        </w:rPr>
        <w:t>minimising</w:t>
      </w:r>
      <w:proofErr w:type="spellEnd"/>
      <w:r w:rsidRPr="004658BA">
        <w:rPr>
          <w:rFonts w:asciiTheme="minorHAnsi" w:hAnsiTheme="minorHAnsi" w:cstheme="minorHAnsi"/>
          <w:sz w:val="22"/>
          <w:szCs w:val="22"/>
        </w:rPr>
        <w:t xml:space="preserve"> disadvantages suffered by people that are connected to a particular characteristic they have (e.g. pupils with disabilities, or gay pupils who are being subjected to homophobic bullying)</w:t>
      </w:r>
    </w:p>
    <w:p w14:paraId="28C1609D" w14:textId="77777777" w:rsidR="004658BA" w:rsidRPr="004658BA"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Taking steps to meet the particular needs of people who have a particular characteristic (e.g. enabling Muslim pupils to pray at prescribed times) </w:t>
      </w:r>
    </w:p>
    <w:p w14:paraId="1DA433FD" w14:textId="77777777" w:rsidR="004658BA" w:rsidRPr="004658BA"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Encouraging people who have a particular characteristic to participate fully in any activities (e.g. encouraging all pupils to be involved in the full range of academy societies) </w:t>
      </w:r>
    </w:p>
    <w:p w14:paraId="591F4B2B" w14:textId="77777777" w:rsidR="009B0A86" w:rsidRDefault="009B0A86" w:rsidP="00732ABB">
      <w:pPr>
        <w:spacing w:before="120" w:after="120" w:line="240" w:lineRule="auto"/>
        <w:rPr>
          <w:rFonts w:eastAsia="MS Mincho" w:cstheme="minorHAnsi"/>
          <w:i/>
          <w:color w:val="F15F22"/>
          <w:lang w:val="en-US"/>
        </w:rPr>
      </w:pPr>
    </w:p>
    <w:p w14:paraId="6AB39C1F" w14:textId="5247D8D0" w:rsidR="009B0A86" w:rsidRPr="009B0A86" w:rsidRDefault="009B0A86" w:rsidP="009B0A86">
      <w:pPr>
        <w:spacing w:before="120" w:after="120" w:line="240" w:lineRule="auto"/>
        <w:rPr>
          <w:rFonts w:eastAsia="MS Mincho" w:cstheme="minorHAnsi"/>
          <w:lang w:val="en-US"/>
        </w:rPr>
      </w:pPr>
      <w:r w:rsidRPr="009B0A86">
        <w:rPr>
          <w:rFonts w:eastAsia="MS Mincho" w:cstheme="minorHAnsi"/>
          <w:lang w:val="en-US"/>
        </w:rPr>
        <w:t>At Huntingdon we believe that every child deserves to be safe and loved, have a healthy and happy childhood, be free from harm, and have the chance to make the most of their talen</w:t>
      </w:r>
      <w:r>
        <w:rPr>
          <w:rFonts w:eastAsia="MS Mincho" w:cstheme="minorHAnsi"/>
          <w:lang w:val="en-US"/>
        </w:rPr>
        <w:t xml:space="preserve">ts and fulfil their potential. </w:t>
      </w:r>
    </w:p>
    <w:p w14:paraId="55DF2276" w14:textId="0779499A" w:rsidR="009B0A86" w:rsidRPr="009B0A86" w:rsidRDefault="009B0A86" w:rsidP="009B0A86">
      <w:pPr>
        <w:spacing w:before="120" w:after="120" w:line="240" w:lineRule="auto"/>
        <w:rPr>
          <w:rFonts w:eastAsia="MS Mincho" w:cstheme="minorHAnsi"/>
          <w:lang w:val="en-US"/>
        </w:rPr>
      </w:pPr>
      <w:r w:rsidRPr="009B0A86">
        <w:rPr>
          <w:rFonts w:eastAsia="MS Mincho" w:cstheme="minorHAnsi"/>
          <w:lang w:val="en-US"/>
        </w:rPr>
        <w:lastRenderedPageBreak/>
        <w:t>Huntingdon has an inclusive approach to teaching children with Special Educational Needs and Disabilities (SEND) which ensures that all pupils achieve their potential; personally, socially, emotionally and academically in all areas of the curriculum, regardless of their gender, ethnicity, social background, religion, physical ability or educational needs. We do this by removing barriers to learning and participation, providing an education that is appropriate to pupils’ needs, and promoting high standards and the fulfilment of potential for all pupils.  We create a positive and supportive environment for all pupils without exception</w:t>
      </w:r>
    </w:p>
    <w:p w14:paraId="7E6B9D19" w14:textId="4835DFFF" w:rsidR="00732ABB" w:rsidRPr="006B479E" w:rsidRDefault="00732ABB" w:rsidP="00732ABB">
      <w:pPr>
        <w:spacing w:before="120" w:after="120" w:line="240" w:lineRule="auto"/>
        <w:rPr>
          <w:rFonts w:eastAsia="MS Mincho" w:cstheme="minorHAnsi"/>
          <w:lang w:val="en-US"/>
        </w:rPr>
      </w:pPr>
      <w:r w:rsidRPr="006B479E">
        <w:rPr>
          <w:rFonts w:eastAsia="MS Mincho" w:cstheme="minorHAnsi"/>
          <w:lang w:val="en-US"/>
        </w:rPr>
        <w:t>The plan will be made available online on the school website, and paper copies are available upon request.</w:t>
      </w:r>
    </w:p>
    <w:p w14:paraId="0176B21C" w14:textId="77777777" w:rsidR="00732ABB" w:rsidRPr="006B479E" w:rsidRDefault="004658BA" w:rsidP="00732ABB">
      <w:pPr>
        <w:spacing w:before="120" w:after="120" w:line="240" w:lineRule="auto"/>
        <w:rPr>
          <w:rFonts w:eastAsia="MS Mincho" w:cstheme="minorHAnsi"/>
          <w:lang w:val="en-US"/>
        </w:rPr>
      </w:pPr>
      <w:r w:rsidRPr="006B479E">
        <w:rPr>
          <w:rFonts w:eastAsia="MS Mincho" w:cstheme="minorHAnsi"/>
          <w:lang w:val="en-US"/>
        </w:rPr>
        <w:t>Our academy</w:t>
      </w:r>
      <w:r w:rsidR="00732ABB" w:rsidRPr="006B479E">
        <w:rPr>
          <w:rFonts w:eastAsia="MS Mincho" w:cstheme="minorHAnsi"/>
          <w:lang w:val="en-US"/>
        </w:rPr>
        <w:t xml:space="preserve"> is also committed to ensuring staff are trained in equality issues with reference to the Equality Act 2010, including understanding disability issues.</w:t>
      </w:r>
    </w:p>
    <w:p w14:paraId="419B908C" w14:textId="77777777" w:rsidR="00732ABB" w:rsidRPr="006B479E" w:rsidRDefault="00732ABB" w:rsidP="00732ABB">
      <w:pPr>
        <w:spacing w:before="120" w:after="120" w:line="240" w:lineRule="auto"/>
        <w:rPr>
          <w:rFonts w:eastAsia="MS Mincho" w:cstheme="minorHAnsi"/>
          <w:lang w:val="en-US"/>
        </w:rPr>
      </w:pPr>
      <w:r w:rsidRPr="006B479E">
        <w:rPr>
          <w:rFonts w:eastAsia="MS Mincho" w:cstheme="minorHAnsi"/>
          <w:lang w:val="en-US"/>
        </w:rPr>
        <w:t>The school supports any available partnerships to develop and implement the plan.</w:t>
      </w:r>
    </w:p>
    <w:p w14:paraId="0805236E" w14:textId="77777777" w:rsidR="00732ABB" w:rsidRPr="006B479E" w:rsidRDefault="004658BA" w:rsidP="00732ABB">
      <w:pPr>
        <w:spacing w:before="120" w:after="120" w:line="240" w:lineRule="auto"/>
        <w:rPr>
          <w:rFonts w:eastAsia="MS Mincho" w:cstheme="minorHAnsi"/>
          <w:lang w:val="en-US"/>
        </w:rPr>
      </w:pPr>
      <w:r w:rsidRPr="006B479E">
        <w:rPr>
          <w:rFonts w:eastAsia="MS Mincho" w:cstheme="minorHAnsi"/>
          <w:lang w:val="en-US"/>
        </w:rPr>
        <w:t>Our academy’s</w:t>
      </w:r>
      <w:r w:rsidR="00732ABB" w:rsidRPr="006B479E">
        <w:rPr>
          <w:rFonts w:eastAsia="MS Mincho" w:cstheme="minorHAnsi"/>
          <w:lang w:val="en-US"/>
        </w:rPr>
        <w:t xml:space="preserve"> complaints procedure covers the accessibility plan. If you have any concerns relating to accessibility in school, this procedure sets out the process for raising these concerns.</w:t>
      </w:r>
    </w:p>
    <w:p w14:paraId="482CE65D" w14:textId="463075F3" w:rsidR="00732ABB" w:rsidRPr="006B479E" w:rsidRDefault="00732ABB" w:rsidP="00732ABB">
      <w:pPr>
        <w:spacing w:before="120" w:after="120" w:line="240" w:lineRule="auto"/>
        <w:rPr>
          <w:rFonts w:eastAsia="MS Mincho" w:cstheme="minorHAnsi"/>
          <w:i/>
          <w:color w:val="F15F22"/>
          <w:lang w:val="en-US"/>
        </w:rPr>
      </w:pPr>
      <w:r w:rsidRPr="004064B8">
        <w:rPr>
          <w:rFonts w:eastAsia="MS Mincho" w:cstheme="minorHAnsi"/>
          <w:lang w:val="en-US"/>
        </w:rPr>
        <w:t>We have included a range of stakeholders in the development of this accessibility plan, including</w:t>
      </w:r>
      <w:r w:rsidRPr="004064B8">
        <w:rPr>
          <w:rFonts w:eastAsia="MS Mincho" w:cstheme="minorHAnsi"/>
          <w:i/>
          <w:lang w:val="en-US"/>
        </w:rPr>
        <w:t xml:space="preserve"> </w:t>
      </w:r>
      <w:r w:rsidRPr="004064B8">
        <w:rPr>
          <w:rFonts w:eastAsia="MS Mincho" w:cstheme="minorHAnsi"/>
          <w:lang w:val="en-US"/>
        </w:rPr>
        <w:t>pupils, parents, staff and governors of the school.</w:t>
      </w:r>
    </w:p>
    <w:p w14:paraId="7D8E487C" w14:textId="77777777" w:rsidR="00732ABB" w:rsidRPr="004658BA" w:rsidRDefault="00732ABB" w:rsidP="00732ABB">
      <w:pPr>
        <w:keepNext/>
        <w:keepLines/>
        <w:spacing w:before="480" w:after="120" w:line="240" w:lineRule="auto"/>
        <w:outlineLvl w:val="0"/>
        <w:rPr>
          <w:rFonts w:eastAsia="MS Gothic" w:cstheme="minorHAnsi"/>
          <w:b/>
          <w:bCs/>
          <w:sz w:val="28"/>
          <w:szCs w:val="32"/>
          <w:lang w:val="en-US"/>
        </w:rPr>
      </w:pPr>
      <w:bookmarkStart w:id="1" w:name="_Toc491429309"/>
      <w:r w:rsidRPr="004658BA">
        <w:rPr>
          <w:rFonts w:eastAsia="MS Gothic" w:cstheme="minorHAnsi"/>
          <w:b/>
          <w:bCs/>
          <w:sz w:val="28"/>
          <w:szCs w:val="32"/>
          <w:lang w:val="en-US"/>
        </w:rPr>
        <w:t>2. Legislation and guidance</w:t>
      </w:r>
      <w:bookmarkEnd w:id="1"/>
    </w:p>
    <w:p w14:paraId="567FC0EB" w14:textId="3A02103C"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This document meets the requirements of </w:t>
      </w:r>
      <w:hyperlink r:id="rId10" w:history="1">
        <w:r w:rsidRPr="006B479E">
          <w:rPr>
            <w:rFonts w:eastAsia="MS Mincho" w:cstheme="minorHAnsi"/>
            <w:color w:val="0092CF"/>
            <w:u w:val="single"/>
            <w:shd w:val="clear" w:color="auto" w:fill="FFFFFF"/>
            <w:lang w:val="en-US"/>
          </w:rPr>
          <w:t>schedule 10 of the Equality Act 2010</w:t>
        </w:r>
      </w:hyperlink>
      <w:r w:rsidRPr="006B479E">
        <w:rPr>
          <w:rFonts w:eastAsia="MS Mincho" w:cstheme="minorHAnsi"/>
          <w:shd w:val="clear" w:color="auto" w:fill="FFFFFF"/>
          <w:lang w:val="en-US"/>
        </w:rPr>
        <w:t xml:space="preserve"> and the Department for Education (</w:t>
      </w:r>
      <w:proofErr w:type="spellStart"/>
      <w:r w:rsidRPr="006B479E">
        <w:rPr>
          <w:rFonts w:eastAsia="MS Mincho" w:cstheme="minorHAnsi"/>
          <w:shd w:val="clear" w:color="auto" w:fill="FFFFFF"/>
          <w:lang w:val="en-US"/>
        </w:rPr>
        <w:t>DfE</w:t>
      </w:r>
      <w:proofErr w:type="spellEnd"/>
      <w:r w:rsidRPr="006B479E">
        <w:rPr>
          <w:rFonts w:eastAsia="MS Mincho" w:cstheme="minorHAnsi"/>
          <w:shd w:val="clear" w:color="auto" w:fill="FFFFFF"/>
          <w:lang w:val="en-US"/>
        </w:rPr>
        <w:t xml:space="preserve">) </w:t>
      </w:r>
      <w:hyperlink r:id="rId11" w:history="1">
        <w:r w:rsidRPr="006B479E">
          <w:rPr>
            <w:rFonts w:eastAsia="MS Mincho" w:cstheme="minorHAnsi"/>
            <w:color w:val="0092CF"/>
            <w:u w:val="single"/>
            <w:shd w:val="clear" w:color="auto" w:fill="FFFFFF"/>
            <w:lang w:val="en-US"/>
          </w:rPr>
          <w:t>guidance for schools on the Equality Act 2010</w:t>
        </w:r>
      </w:hyperlink>
      <w:r w:rsidRPr="006B479E">
        <w:rPr>
          <w:rFonts w:eastAsia="MS Mincho" w:cstheme="minorHAnsi"/>
          <w:shd w:val="clear" w:color="auto" w:fill="FFFFFF"/>
          <w:lang w:val="en-US"/>
        </w:rPr>
        <w:t>.</w:t>
      </w:r>
    </w:p>
    <w:p w14:paraId="7E18EB95" w14:textId="77777777"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The Equality Act 2010 defines an individual as disabled if he or she has a physical or mental impairment that has a ‘substantial’ and ‘long-term’ adverse effect on his or her ability to undertake normal day to day activities. </w:t>
      </w:r>
    </w:p>
    <w:p w14:paraId="1D12A8C5" w14:textId="0DA0561E"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Under the </w:t>
      </w:r>
      <w:hyperlink r:id="rId12" w:history="1">
        <w:r w:rsidRPr="006B479E">
          <w:rPr>
            <w:rFonts w:eastAsia="MS Mincho" w:cstheme="minorHAnsi"/>
            <w:color w:val="0092CF"/>
            <w:u w:val="single"/>
            <w:shd w:val="clear" w:color="auto" w:fill="FFFFFF"/>
            <w:lang w:val="en-US"/>
          </w:rPr>
          <w:t>Special Educational Needs and Disability (SEND) Code of Practice</w:t>
        </w:r>
      </w:hyperlink>
      <w:r w:rsidR="005376FF">
        <w:rPr>
          <w:rFonts w:eastAsia="MS Mincho" w:cstheme="minorHAnsi"/>
          <w:color w:val="0092CF"/>
          <w:u w:val="single"/>
          <w:shd w:val="clear" w:color="auto" w:fill="FFFFFF"/>
          <w:lang w:val="en-US"/>
        </w:rPr>
        <w:t xml:space="preserve"> and u</w:t>
      </w:r>
      <w:r w:rsidR="00547EB3">
        <w:rPr>
          <w:rFonts w:eastAsia="MS Mincho" w:cstheme="minorHAnsi"/>
          <w:color w:val="0092CF"/>
          <w:u w:val="single"/>
          <w:shd w:val="clear" w:color="auto" w:fill="FFFFFF"/>
          <w:lang w:val="en-US"/>
        </w:rPr>
        <w:t>nder t</w:t>
      </w:r>
      <w:r w:rsidR="005020D4">
        <w:rPr>
          <w:rFonts w:eastAsia="MS Mincho" w:cstheme="minorHAnsi"/>
          <w:shd w:val="clear" w:color="auto" w:fill="FFFFFF"/>
          <w:lang w:val="en-US"/>
        </w:rPr>
        <w:t>he Equality Act 2010</w:t>
      </w:r>
      <w:r w:rsidRPr="006B479E">
        <w:rPr>
          <w:rFonts w:eastAsia="MS Mincho" w:cstheme="minorHAnsi"/>
          <w:shd w:val="clear" w:color="auto" w:fill="FFFFFF"/>
          <w:lang w:val="en-US"/>
        </w:rPr>
        <w:t xml:space="preserve">, ‘long-term’ </w:t>
      </w:r>
      <w:r w:rsidR="00547EB3">
        <w:rPr>
          <w:rFonts w:eastAsia="MS Mincho" w:cstheme="minorHAnsi"/>
          <w:shd w:val="clear" w:color="auto" w:fill="FFFFFF"/>
          <w:lang w:val="en-US"/>
        </w:rPr>
        <w:t>means</w:t>
      </w:r>
      <w:r w:rsidRPr="006B479E">
        <w:rPr>
          <w:rFonts w:eastAsia="MS Mincho" w:cstheme="minorHAnsi"/>
          <w:shd w:val="clear" w:color="auto" w:fill="FFFFFF"/>
          <w:lang w:val="en-US"/>
        </w:rPr>
        <w:t xml:space="preserve"> </w:t>
      </w:r>
      <w:r w:rsidR="00547EB3">
        <w:rPr>
          <w:rFonts w:eastAsia="MS Mincho" w:cstheme="minorHAnsi"/>
          <w:shd w:val="clear" w:color="auto" w:fill="FFFFFF"/>
          <w:lang w:val="en-US"/>
        </w:rPr>
        <w:t>something which has lasted or will last for a year or more or for the rest of the affected person’s life</w:t>
      </w:r>
      <w:r w:rsidRPr="006B479E">
        <w:rPr>
          <w:rFonts w:eastAsia="MS Mincho" w:cstheme="minorHAnsi"/>
          <w:shd w:val="clear" w:color="auto" w:fill="FFFFFF"/>
          <w:lang w:val="en-US"/>
        </w:rPr>
        <w:t xml:space="preserve"> and ‘substantial’ is defined as ‘more than minor or trivial’. The definition includes sensory impairments such as those affecting </w:t>
      </w:r>
      <w:r w:rsidR="005376FF">
        <w:rPr>
          <w:rFonts w:eastAsia="MS Mincho" w:cstheme="minorHAnsi"/>
          <w:shd w:val="clear" w:color="auto" w:fill="FFFFFF"/>
          <w:lang w:val="en-US"/>
        </w:rPr>
        <w:t>visual impairments which cannot be treated with visual aids, such as by wearing spectacles or contact lenses</w:t>
      </w:r>
      <w:r w:rsidRPr="006B479E">
        <w:rPr>
          <w:rFonts w:eastAsia="MS Mincho" w:cstheme="minorHAnsi"/>
          <w:shd w:val="clear" w:color="auto" w:fill="FFFFFF"/>
          <w:lang w:val="en-US"/>
        </w:rPr>
        <w:t xml:space="preserve"> or hearing, </w:t>
      </w:r>
      <w:r w:rsidR="00547EB3">
        <w:rPr>
          <w:rFonts w:eastAsia="MS Mincho" w:cstheme="minorHAnsi"/>
          <w:shd w:val="clear" w:color="auto" w:fill="FFFFFF"/>
          <w:lang w:val="en-US"/>
        </w:rPr>
        <w:t xml:space="preserve">severe disfigurement </w:t>
      </w:r>
      <w:r w:rsidRPr="006B479E">
        <w:rPr>
          <w:rFonts w:eastAsia="MS Mincho" w:cstheme="minorHAnsi"/>
          <w:shd w:val="clear" w:color="auto" w:fill="FFFFFF"/>
          <w:lang w:val="en-US"/>
        </w:rPr>
        <w:t xml:space="preserve">and long-term health conditions such as </w:t>
      </w:r>
      <w:r w:rsidR="005376FF">
        <w:rPr>
          <w:rFonts w:eastAsia="MS Mincho" w:cstheme="minorHAnsi"/>
          <w:shd w:val="clear" w:color="auto" w:fill="FFFFFF"/>
          <w:lang w:val="en-US"/>
        </w:rPr>
        <w:t xml:space="preserve">ASD, ADHD, </w:t>
      </w:r>
      <w:r w:rsidRPr="006B479E">
        <w:rPr>
          <w:rFonts w:eastAsia="MS Mincho" w:cstheme="minorHAnsi"/>
          <w:shd w:val="clear" w:color="auto" w:fill="FFFFFF"/>
          <w:lang w:val="en-US"/>
        </w:rPr>
        <w:t>asthma, diabetes, epilepsy</w:t>
      </w:r>
      <w:r w:rsidR="00547EB3">
        <w:rPr>
          <w:rFonts w:eastAsia="MS Mincho" w:cstheme="minorHAnsi"/>
          <w:shd w:val="clear" w:color="auto" w:fill="FFFFFF"/>
          <w:lang w:val="en-US"/>
        </w:rPr>
        <w:t>.</w:t>
      </w:r>
      <w:r w:rsidR="005376FF">
        <w:rPr>
          <w:rFonts w:eastAsia="MS Mincho" w:cstheme="minorHAnsi"/>
          <w:shd w:val="clear" w:color="auto" w:fill="FFFFFF"/>
          <w:lang w:val="en-US"/>
        </w:rPr>
        <w:t xml:space="preserve"> </w:t>
      </w:r>
      <w:r w:rsidR="00547EB3">
        <w:rPr>
          <w:rFonts w:eastAsia="MS Mincho" w:cstheme="minorHAnsi"/>
          <w:shd w:val="clear" w:color="auto" w:fill="FFFFFF"/>
          <w:lang w:val="en-US"/>
        </w:rPr>
        <w:t>C</w:t>
      </w:r>
      <w:r w:rsidRPr="006B479E">
        <w:rPr>
          <w:rFonts w:eastAsia="MS Mincho" w:cstheme="minorHAnsi"/>
          <w:shd w:val="clear" w:color="auto" w:fill="FFFFFF"/>
          <w:lang w:val="en-US"/>
        </w:rPr>
        <w:t>ancer</w:t>
      </w:r>
      <w:r w:rsidR="00547EB3">
        <w:rPr>
          <w:rFonts w:eastAsia="MS Mincho" w:cstheme="minorHAnsi"/>
          <w:shd w:val="clear" w:color="auto" w:fill="FFFFFF"/>
          <w:lang w:val="en-US"/>
        </w:rPr>
        <w:t xml:space="preserve">, HIV and multiple sclerosis are considered to meet the definition at the point of diagnosis, irrespective of the level of </w:t>
      </w:r>
      <w:r w:rsidR="00275168">
        <w:rPr>
          <w:rFonts w:eastAsia="MS Mincho" w:cstheme="minorHAnsi"/>
          <w:shd w:val="clear" w:color="auto" w:fill="FFFFFF"/>
          <w:lang w:val="en-US"/>
        </w:rPr>
        <w:t>impairment</w:t>
      </w:r>
      <w:r w:rsidRPr="006B479E">
        <w:rPr>
          <w:rFonts w:eastAsia="MS Mincho" w:cstheme="minorHAnsi"/>
          <w:shd w:val="clear" w:color="auto" w:fill="FFFFFF"/>
          <w:lang w:val="en-US"/>
        </w:rPr>
        <w:t>.</w:t>
      </w:r>
    </w:p>
    <w:p w14:paraId="6FE147EF" w14:textId="5B14705F" w:rsidR="00732ABB" w:rsidRPr="006B479E" w:rsidRDefault="00732ABB" w:rsidP="004658BA">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Schools are required to make ‘reasonable adjustments’ for pupils with disabilities under the Equality Act 2010, to alleviate any substantial disadvantage that a disabled pupil faces in comparison with non-disabled pupils. This can include, for example,</w:t>
      </w:r>
      <w:r w:rsidR="00275168">
        <w:rPr>
          <w:rFonts w:eastAsia="MS Mincho" w:cstheme="minorHAnsi"/>
          <w:shd w:val="clear" w:color="auto" w:fill="FFFFFF"/>
          <w:lang w:val="en-US"/>
        </w:rPr>
        <w:t xml:space="preserve"> altering processes or requirements or</w:t>
      </w:r>
      <w:r w:rsidRPr="006B479E">
        <w:rPr>
          <w:rFonts w:eastAsia="MS Mincho" w:cstheme="minorHAnsi"/>
          <w:shd w:val="clear" w:color="auto" w:fill="FFFFFF"/>
          <w:lang w:val="en-US"/>
        </w:rPr>
        <w:t xml:space="preserve"> the provision of an auxiliary aid.</w:t>
      </w:r>
    </w:p>
    <w:p w14:paraId="3648EA4E" w14:textId="77777777" w:rsidR="004658BA" w:rsidRPr="006B479E" w:rsidRDefault="004658BA" w:rsidP="00732ABB">
      <w:pPr>
        <w:keepNext/>
        <w:keepLines/>
        <w:spacing w:before="480" w:after="120" w:line="240" w:lineRule="auto"/>
        <w:outlineLvl w:val="0"/>
        <w:rPr>
          <w:rFonts w:eastAsia="MS Gothic" w:cstheme="minorHAnsi"/>
          <w:b/>
          <w:bCs/>
          <w:lang w:val="en-US"/>
        </w:rPr>
        <w:sectPr w:rsidR="004658BA" w:rsidRPr="006B479E" w:rsidSect="00FC0D6E">
          <w:headerReference w:type="even" r:id="rId13"/>
          <w:headerReference w:type="default" r:id="rId14"/>
          <w:footerReference w:type="even" r:id="rId15"/>
          <w:footerReference w:type="default" r:id="rId16"/>
          <w:headerReference w:type="first" r:id="rId17"/>
          <w:footerReference w:type="first" r:id="rId18"/>
          <w:pgSz w:w="11900" w:h="16840"/>
          <w:pgMar w:top="851" w:right="1134" w:bottom="1134" w:left="1134" w:header="567" w:footer="567" w:gutter="0"/>
          <w:cols w:space="708"/>
          <w:titlePg/>
          <w:docGrid w:linePitch="360"/>
        </w:sectPr>
      </w:pPr>
      <w:r w:rsidRPr="006B479E">
        <w:rPr>
          <w:rFonts w:cstheme="minorHAnsi"/>
          <w:shd w:val="clear" w:color="auto" w:fill="FFFFFF"/>
        </w:rPr>
        <w:t>This policy complies with our funding agreement and articles of association</w:t>
      </w:r>
    </w:p>
    <w:p w14:paraId="26517E3D" w14:textId="77777777" w:rsidR="00732ABB" w:rsidRPr="006B479E" w:rsidRDefault="00732ABB" w:rsidP="00732ABB">
      <w:pPr>
        <w:keepNext/>
        <w:keepLines/>
        <w:spacing w:before="480" w:after="120" w:line="240" w:lineRule="auto"/>
        <w:outlineLvl w:val="0"/>
        <w:rPr>
          <w:rFonts w:eastAsia="MS Gothic" w:cstheme="minorHAnsi"/>
          <w:b/>
          <w:bCs/>
          <w:sz w:val="28"/>
          <w:szCs w:val="28"/>
          <w:lang w:val="en-US"/>
        </w:rPr>
      </w:pPr>
      <w:bookmarkStart w:id="3" w:name="_Toc491429310"/>
      <w:r w:rsidRPr="006B479E">
        <w:rPr>
          <w:rFonts w:eastAsia="MS Gothic" w:cstheme="minorHAnsi"/>
          <w:b/>
          <w:bCs/>
          <w:sz w:val="28"/>
          <w:szCs w:val="28"/>
          <w:lang w:val="en-US"/>
        </w:rPr>
        <w:lastRenderedPageBreak/>
        <w:t>3. Action plan</w:t>
      </w:r>
      <w:bookmarkEnd w:id="3"/>
    </w:p>
    <w:p w14:paraId="1F64C414"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This action plan sets out the aims of our accessibility plan in accordance with the Equality Act 2010. </w:t>
      </w:r>
    </w:p>
    <w:p w14:paraId="77C2E58A" w14:textId="7AB31315" w:rsidR="00732ABB" w:rsidRPr="006B479E" w:rsidRDefault="00732ABB" w:rsidP="00732ABB">
      <w:pPr>
        <w:spacing w:before="120" w:after="120" w:line="240" w:lineRule="auto"/>
        <w:rPr>
          <w:rFonts w:eastAsia="MS Mincho" w:cstheme="minorHAnsi"/>
          <w:i/>
          <w:color w:val="FF0000"/>
          <w:sz w:val="20"/>
          <w:szCs w:val="20"/>
          <w:lang w:val="en-US"/>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48"/>
        <w:gridCol w:w="3052"/>
        <w:gridCol w:w="2316"/>
        <w:gridCol w:w="2333"/>
        <w:gridCol w:w="2337"/>
        <w:gridCol w:w="1270"/>
        <w:gridCol w:w="2254"/>
      </w:tblGrid>
      <w:tr w:rsidR="00C37DDC" w:rsidRPr="006B479E" w14:paraId="188295FD" w14:textId="77777777" w:rsidTr="00C37DDC">
        <w:trPr>
          <w:trHeight w:val="621"/>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0AECDAC5"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Aim</w:t>
            </w: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3B915FF4"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Current good practice</w:t>
            </w:r>
          </w:p>
          <w:p w14:paraId="531AE9CF" w14:textId="77777777" w:rsidR="00732ABB" w:rsidRPr="006B479E" w:rsidRDefault="00732ABB" w:rsidP="00732ABB">
            <w:pPr>
              <w:spacing w:before="120" w:after="120" w:line="240" w:lineRule="auto"/>
              <w:jc w:val="center"/>
              <w:rPr>
                <w:rFonts w:eastAsia="MS Mincho" w:cstheme="minorHAnsi"/>
                <w:i/>
                <w:sz w:val="20"/>
                <w:szCs w:val="20"/>
                <w:lang w:val="en-US"/>
              </w:rPr>
            </w:pPr>
            <w:r w:rsidRPr="006B479E">
              <w:rPr>
                <w:rFonts w:eastAsia="MS Mincho" w:cstheme="minorHAnsi"/>
                <w:i/>
                <w:sz w:val="20"/>
                <w:szCs w:val="20"/>
                <w:lang w:val="en-US"/>
              </w:rPr>
              <w:t>Include established practice and practice under development</w:t>
            </w:r>
          </w:p>
          <w:p w14:paraId="4A887FB1" w14:textId="77777777" w:rsidR="00732ABB" w:rsidRPr="006B479E" w:rsidRDefault="00732ABB" w:rsidP="00732ABB">
            <w:pPr>
              <w:spacing w:before="120" w:after="120" w:line="240" w:lineRule="auto"/>
              <w:jc w:val="center"/>
              <w:rPr>
                <w:rFonts w:eastAsia="MS Mincho" w:cstheme="minorHAnsi"/>
                <w:b/>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1978CCE"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Objectives</w:t>
            </w:r>
          </w:p>
          <w:p w14:paraId="5E019D11" w14:textId="77777777" w:rsidR="00732ABB" w:rsidRPr="006B479E" w:rsidRDefault="00732ABB" w:rsidP="00732ABB">
            <w:pPr>
              <w:spacing w:before="120" w:after="120" w:line="240" w:lineRule="auto"/>
              <w:jc w:val="center"/>
              <w:rPr>
                <w:rFonts w:eastAsia="MS Mincho" w:cstheme="minorHAnsi"/>
                <w:sz w:val="20"/>
                <w:szCs w:val="20"/>
                <w:lang w:val="en-US"/>
              </w:rPr>
            </w:pPr>
            <w:r w:rsidRPr="006B479E">
              <w:rPr>
                <w:rFonts w:eastAsia="MS Mincho" w:cstheme="minorHAnsi"/>
                <w:i/>
                <w:sz w:val="20"/>
                <w:szCs w:val="20"/>
                <w:lang w:val="en-US"/>
              </w:rPr>
              <w:t>State short, medium and long-term objectives</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EF3741B"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Actions to be taken</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5CBA3554"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Person responsible</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6E9CCBBA"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Date to complete actions by</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10409436"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Success criteria</w:t>
            </w:r>
          </w:p>
        </w:tc>
      </w:tr>
      <w:tr w:rsidR="00732ABB" w:rsidRPr="006B479E" w14:paraId="05E1C8F8" w14:textId="77777777" w:rsidTr="00C37DDC">
        <w:trPr>
          <w:trHeight w:val="1720"/>
        </w:trPr>
        <w:tc>
          <w:tcPr>
            <w:tcW w:w="1848"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4C0D17E"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Increase access to the curriculum for pupils with a disability</w:t>
            </w:r>
          </w:p>
        </w:tc>
        <w:tc>
          <w:tcPr>
            <w:tcW w:w="3052"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0B999BA" w14:textId="7A27140B"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Our school offers a</w:t>
            </w:r>
            <w:r w:rsidR="005853BA" w:rsidRPr="004064B8">
              <w:rPr>
                <w:rFonts w:eastAsia="MS Mincho" w:cstheme="minorHAnsi"/>
                <w:sz w:val="20"/>
                <w:szCs w:val="20"/>
                <w:lang w:val="en-US"/>
              </w:rPr>
              <w:t>n adapted</w:t>
            </w:r>
            <w:r w:rsidRPr="004064B8">
              <w:rPr>
                <w:rFonts w:eastAsia="MS Mincho" w:cstheme="minorHAnsi"/>
                <w:sz w:val="20"/>
                <w:szCs w:val="20"/>
                <w:lang w:val="en-US"/>
              </w:rPr>
              <w:t xml:space="preserve"> curriculum for pupils.</w:t>
            </w:r>
          </w:p>
          <w:p w14:paraId="3B4B2F3D"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We use resources tailored to the needs of pupils who require support to access the curriculum.</w:t>
            </w:r>
          </w:p>
          <w:p w14:paraId="4E60199E"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Curriculum resources include examples of people with disabilities.</w:t>
            </w:r>
          </w:p>
          <w:p w14:paraId="57C38FCC"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Curriculum progress is tracked for all pupils, including those with a disability.</w:t>
            </w:r>
          </w:p>
          <w:p w14:paraId="0470774E"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 xml:space="preserve">Targets are set effectively and are appropriate for pupils with additional needs. </w:t>
            </w:r>
          </w:p>
          <w:p w14:paraId="699D97EB" w14:textId="77777777" w:rsidR="00732ABB" w:rsidRPr="004064B8" w:rsidRDefault="00732ABB" w:rsidP="00732ABB">
            <w:pPr>
              <w:spacing w:before="120" w:after="120" w:line="240" w:lineRule="auto"/>
              <w:rPr>
                <w:rFonts w:eastAsia="MS Mincho" w:cstheme="minorHAnsi"/>
                <w:sz w:val="20"/>
                <w:szCs w:val="20"/>
                <w:lang w:val="en-US"/>
              </w:rPr>
            </w:pPr>
            <w:r w:rsidRPr="004064B8">
              <w:rPr>
                <w:rFonts w:eastAsia="MS Mincho" w:cstheme="minorHAnsi"/>
                <w:sz w:val="20"/>
                <w:szCs w:val="20"/>
                <w:lang w:val="en-US"/>
              </w:rPr>
              <w:t>The curriculum is reviewed to ensure it meets the needs of all pupils.</w:t>
            </w: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DD9EF21" w14:textId="77777777" w:rsidR="00732ABB" w:rsidRPr="006B479E" w:rsidRDefault="00732ABB" w:rsidP="00732ABB">
            <w:pPr>
              <w:spacing w:before="120" w:after="120" w:line="240" w:lineRule="auto"/>
              <w:rPr>
                <w:rFonts w:eastAsia="MS Mincho" w:cstheme="minorHAnsi"/>
                <w:b/>
                <w:sz w:val="20"/>
                <w:szCs w:val="20"/>
                <w:u w:val="single"/>
                <w:lang w:val="en-US"/>
              </w:rPr>
            </w:pPr>
            <w:r w:rsidRPr="006B479E">
              <w:rPr>
                <w:rFonts w:eastAsia="MS Mincho" w:cstheme="minorHAnsi"/>
                <w:b/>
                <w:sz w:val="20"/>
                <w:szCs w:val="20"/>
                <w:u w:val="single"/>
                <w:lang w:val="en-US"/>
              </w:rPr>
              <w:t>Short term</w:t>
            </w:r>
          </w:p>
          <w:p w14:paraId="0CB7C040"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liaise with Nursery providers to review admissions before the start of academic year</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570303" w14:textId="77777777" w:rsidR="00732ABB" w:rsidRPr="006B479E" w:rsidRDefault="00732ABB" w:rsidP="00732ABB">
            <w:pPr>
              <w:spacing w:before="120" w:after="120" w:line="240" w:lineRule="auto"/>
              <w:rPr>
                <w:rFonts w:eastAsia="MS Mincho" w:cstheme="minorHAnsi"/>
                <w:sz w:val="20"/>
                <w:szCs w:val="20"/>
                <w:lang w:val="en-US"/>
              </w:rPr>
            </w:pPr>
          </w:p>
          <w:p w14:paraId="251B4091"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identify pupils who may need additional provision</w:t>
            </w:r>
          </w:p>
          <w:p w14:paraId="2188B02E"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3DB8ABD" w14:textId="77777777" w:rsidR="00732ABB" w:rsidRPr="006B479E" w:rsidRDefault="00732ABB" w:rsidP="00732ABB">
            <w:pPr>
              <w:spacing w:before="120" w:after="120" w:line="240" w:lineRule="auto"/>
              <w:rPr>
                <w:rFonts w:eastAsia="MS Mincho" w:cstheme="minorHAnsi"/>
                <w:sz w:val="20"/>
                <w:szCs w:val="20"/>
                <w:lang w:val="en-US"/>
              </w:rPr>
            </w:pPr>
          </w:p>
          <w:p w14:paraId="686626B6"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FS leader/SENCO</w:t>
            </w:r>
          </w:p>
          <w:p w14:paraId="31E7FAD8" w14:textId="77777777" w:rsidR="00732ABB" w:rsidRPr="006B479E" w:rsidRDefault="00732ABB" w:rsidP="00732ABB">
            <w:pPr>
              <w:spacing w:before="120" w:after="120" w:line="240" w:lineRule="auto"/>
              <w:rPr>
                <w:rFonts w:eastAsia="MS Mincho" w:cstheme="minorHAnsi"/>
                <w:sz w:val="20"/>
                <w:szCs w:val="20"/>
                <w:lang w:val="en-US"/>
              </w:rPr>
            </w:pPr>
          </w:p>
          <w:p w14:paraId="2B8F0B6F" w14:textId="77777777" w:rsidR="00732ABB" w:rsidRPr="006B479E" w:rsidRDefault="00732ABB" w:rsidP="00732ABB">
            <w:pPr>
              <w:spacing w:before="120" w:after="120" w:line="240" w:lineRule="auto"/>
              <w:rPr>
                <w:rFonts w:eastAsia="MS Mincho" w:cstheme="minorHAnsi"/>
                <w:sz w:val="20"/>
                <w:szCs w:val="20"/>
                <w:lang w:val="en-US"/>
              </w:rPr>
            </w:pP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9B6686F" w14:textId="77777777" w:rsidR="00732ABB" w:rsidRPr="006B479E" w:rsidRDefault="00732ABB" w:rsidP="00732ABB">
            <w:pPr>
              <w:spacing w:before="120" w:after="120" w:line="240" w:lineRule="auto"/>
              <w:rPr>
                <w:rFonts w:eastAsia="MS Mincho" w:cstheme="minorHAnsi"/>
                <w:sz w:val="20"/>
                <w:szCs w:val="20"/>
                <w:lang w:val="en-US"/>
              </w:rPr>
            </w:pPr>
          </w:p>
          <w:p w14:paraId="55D12C43" w14:textId="678AB74D" w:rsidR="00732ABB" w:rsidRPr="006B479E" w:rsidRDefault="00460AA0"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Sept/Oct </w:t>
            </w:r>
            <w:r w:rsidR="004064B8">
              <w:rPr>
                <w:rFonts w:eastAsia="MS Mincho" w:cstheme="minorHAnsi"/>
                <w:sz w:val="20"/>
                <w:szCs w:val="20"/>
                <w:lang w:val="en-US"/>
              </w:rPr>
              <w:t>2023</w:t>
            </w:r>
          </w:p>
          <w:p w14:paraId="549BDA2F" w14:textId="77777777" w:rsidR="00732ABB" w:rsidRPr="006B479E" w:rsidRDefault="00732ABB" w:rsidP="00732ABB">
            <w:pPr>
              <w:spacing w:before="120" w:after="120" w:line="240" w:lineRule="auto"/>
              <w:rPr>
                <w:rFonts w:eastAsia="MS Mincho" w:cstheme="minorHAnsi"/>
                <w:sz w:val="20"/>
                <w:szCs w:val="20"/>
                <w:lang w:val="en-US"/>
              </w:rPr>
            </w:pPr>
          </w:p>
          <w:p w14:paraId="7A0E20BA" w14:textId="77777777" w:rsidR="00732ABB" w:rsidRPr="006B479E" w:rsidRDefault="00732ABB" w:rsidP="00732ABB">
            <w:pPr>
              <w:spacing w:before="120" w:after="120" w:line="240" w:lineRule="auto"/>
              <w:rPr>
                <w:rFonts w:eastAsia="MS Mincho" w:cstheme="minorHAnsi"/>
                <w:sz w:val="20"/>
                <w:szCs w:val="20"/>
                <w:lang w:val="en-US"/>
              </w:rPr>
            </w:pP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B0A6FBE" w14:textId="77777777" w:rsidR="00732ABB" w:rsidRPr="006B479E" w:rsidRDefault="00732ABB" w:rsidP="00732ABB">
            <w:pPr>
              <w:spacing w:before="120" w:after="120" w:line="240" w:lineRule="auto"/>
              <w:rPr>
                <w:rFonts w:eastAsia="MS Mincho" w:cstheme="minorHAnsi"/>
                <w:sz w:val="20"/>
                <w:szCs w:val="20"/>
                <w:lang w:val="en-US"/>
              </w:rPr>
            </w:pPr>
          </w:p>
          <w:p w14:paraId="2A6D7C5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Appropriate procedures/resources are in place</w:t>
            </w:r>
          </w:p>
          <w:p w14:paraId="4548689B" w14:textId="77777777" w:rsidR="00732ABB" w:rsidRPr="006B479E" w:rsidRDefault="00732ABB" w:rsidP="00732ABB">
            <w:pPr>
              <w:spacing w:before="120" w:after="120" w:line="240" w:lineRule="auto"/>
              <w:rPr>
                <w:rFonts w:eastAsia="MS Mincho" w:cstheme="minorHAnsi"/>
                <w:sz w:val="20"/>
                <w:szCs w:val="20"/>
                <w:lang w:val="en-US"/>
              </w:rPr>
            </w:pPr>
          </w:p>
        </w:tc>
      </w:tr>
      <w:tr w:rsidR="00732ABB" w:rsidRPr="006B479E" w14:paraId="460B2681" w14:textId="77777777" w:rsidTr="00C37DDC">
        <w:trPr>
          <w:trHeight w:val="1534"/>
        </w:trPr>
        <w:tc>
          <w:tcPr>
            <w:tcW w:w="1848"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1E79096" w14:textId="77777777" w:rsidR="00732ABB" w:rsidRPr="006B479E" w:rsidRDefault="00732ABB" w:rsidP="00732ABB">
            <w:pPr>
              <w:spacing w:before="120" w:after="120" w:line="240" w:lineRule="auto"/>
              <w:rPr>
                <w:rFonts w:eastAsia="MS Mincho" w:cstheme="minorHAnsi"/>
                <w:sz w:val="20"/>
                <w:szCs w:val="20"/>
                <w:lang w:val="en-US"/>
              </w:rPr>
            </w:pPr>
          </w:p>
        </w:tc>
        <w:tc>
          <w:tcPr>
            <w:tcW w:w="3052"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BA290B3"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696046F" w14:textId="77777777" w:rsidR="00732ABB" w:rsidRPr="006B479E" w:rsidRDefault="00732ABB" w:rsidP="00732ABB">
            <w:pPr>
              <w:spacing w:before="120" w:after="120" w:line="240" w:lineRule="auto"/>
              <w:rPr>
                <w:rFonts w:eastAsia="MS Mincho" w:cstheme="minorHAnsi"/>
                <w:sz w:val="20"/>
                <w:szCs w:val="20"/>
                <w:lang w:val="en-US"/>
              </w:rPr>
            </w:pPr>
          </w:p>
          <w:p w14:paraId="5434F542" w14:textId="77777777" w:rsidR="00732ABB" w:rsidRPr="006B479E" w:rsidRDefault="00732ABB" w:rsidP="00732ABB">
            <w:pPr>
              <w:spacing w:before="120" w:after="120" w:line="240" w:lineRule="auto"/>
              <w:rPr>
                <w:rFonts w:eastAsia="MS Mincho" w:cstheme="minorHAnsi"/>
                <w:b/>
                <w:sz w:val="20"/>
                <w:szCs w:val="20"/>
                <w:u w:val="single"/>
                <w:lang w:val="en-US"/>
              </w:rPr>
            </w:pPr>
            <w:r w:rsidRPr="006B479E">
              <w:rPr>
                <w:rFonts w:eastAsia="MS Mincho" w:cstheme="minorHAnsi"/>
                <w:sz w:val="20"/>
                <w:szCs w:val="20"/>
                <w:lang w:val="en-US"/>
              </w:rPr>
              <w:t>To review policies to ensure they include inclusive and reflective practice</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EB1C424" w14:textId="77777777" w:rsidR="00732ABB" w:rsidRPr="006B479E" w:rsidRDefault="00732ABB" w:rsidP="00732ABB">
            <w:pPr>
              <w:spacing w:before="120" w:after="120" w:line="240" w:lineRule="auto"/>
              <w:rPr>
                <w:rFonts w:eastAsia="MS Mincho" w:cstheme="minorHAnsi"/>
                <w:sz w:val="20"/>
                <w:szCs w:val="20"/>
                <w:lang w:val="en-US"/>
              </w:rPr>
            </w:pPr>
          </w:p>
          <w:p w14:paraId="54BE406A"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monitor, evaluate and review current statutory policies</w:t>
            </w:r>
          </w:p>
          <w:p w14:paraId="21BA0A36"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9267C13" w14:textId="77777777" w:rsidR="00732ABB" w:rsidRPr="006B479E" w:rsidRDefault="00732ABB" w:rsidP="00732ABB">
            <w:pPr>
              <w:spacing w:before="120" w:after="120" w:line="240" w:lineRule="auto"/>
              <w:rPr>
                <w:rFonts w:eastAsia="MS Mincho" w:cstheme="minorHAnsi"/>
                <w:sz w:val="20"/>
                <w:szCs w:val="20"/>
                <w:lang w:val="en-US"/>
              </w:rPr>
            </w:pPr>
          </w:p>
          <w:p w14:paraId="5472E986"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w:t>
            </w:r>
          </w:p>
          <w:p w14:paraId="5775A700"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SLT</w:t>
            </w:r>
          </w:p>
          <w:p w14:paraId="5794855D"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SENCO</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7CD1CDE" w14:textId="77777777" w:rsidR="00732ABB" w:rsidRPr="006B479E" w:rsidRDefault="00732ABB" w:rsidP="00732ABB">
            <w:pPr>
              <w:spacing w:before="120" w:after="120" w:line="240" w:lineRule="auto"/>
              <w:rPr>
                <w:rFonts w:eastAsia="MS Mincho" w:cstheme="minorHAnsi"/>
                <w:sz w:val="20"/>
                <w:szCs w:val="20"/>
                <w:lang w:val="en-US"/>
              </w:rPr>
            </w:pPr>
          </w:p>
          <w:p w14:paraId="12D979EC"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3C26FD38" w14:textId="77777777" w:rsidR="00732ABB" w:rsidRPr="006B479E" w:rsidRDefault="00732ABB" w:rsidP="00732ABB">
            <w:pPr>
              <w:spacing w:before="120" w:after="120" w:line="240" w:lineRule="auto"/>
              <w:rPr>
                <w:rFonts w:eastAsia="MS Mincho" w:cstheme="minorHAnsi"/>
                <w:sz w:val="20"/>
                <w:szCs w:val="20"/>
                <w:lang w:val="en-US"/>
              </w:rPr>
            </w:pPr>
          </w:p>
          <w:p w14:paraId="3ECD26CF" w14:textId="77777777" w:rsidR="00732ABB" w:rsidRPr="006B479E" w:rsidRDefault="00732ABB" w:rsidP="00732ABB">
            <w:pPr>
              <w:spacing w:before="120" w:after="120" w:line="240" w:lineRule="auto"/>
              <w:rPr>
                <w:rFonts w:eastAsia="MS Mincho" w:cstheme="minorHAnsi"/>
                <w:sz w:val="20"/>
                <w:szCs w:val="20"/>
                <w:lang w:val="en-US"/>
              </w:rPr>
            </w:pP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F56A864" w14:textId="77777777" w:rsidR="00732ABB" w:rsidRPr="006B479E" w:rsidRDefault="00732ABB" w:rsidP="00732ABB">
            <w:pPr>
              <w:spacing w:before="120" w:after="120" w:line="240" w:lineRule="auto"/>
              <w:rPr>
                <w:rFonts w:eastAsia="MS Mincho" w:cstheme="minorHAnsi"/>
                <w:sz w:val="20"/>
                <w:szCs w:val="20"/>
                <w:lang w:val="en-US"/>
              </w:rPr>
            </w:pPr>
          </w:p>
          <w:p w14:paraId="1A86F253"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Policies reviewed to ensure curriculum meets the needs of all pupils</w:t>
            </w:r>
          </w:p>
        </w:tc>
      </w:tr>
      <w:tr w:rsidR="00732ABB" w:rsidRPr="006B479E" w14:paraId="0ACDA2B7" w14:textId="77777777" w:rsidTr="00C37DDC">
        <w:trPr>
          <w:trHeight w:val="1889"/>
        </w:trPr>
        <w:tc>
          <w:tcPr>
            <w:tcW w:w="1848"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4D1003A" w14:textId="77777777" w:rsidR="00732ABB" w:rsidRPr="006B479E" w:rsidRDefault="00732ABB" w:rsidP="00732ABB">
            <w:pPr>
              <w:spacing w:before="120" w:after="120" w:line="240" w:lineRule="auto"/>
              <w:rPr>
                <w:rFonts w:eastAsia="MS Mincho" w:cstheme="minorHAnsi"/>
                <w:sz w:val="20"/>
                <w:szCs w:val="20"/>
                <w:lang w:val="en-US"/>
              </w:rPr>
            </w:pPr>
          </w:p>
        </w:tc>
        <w:tc>
          <w:tcPr>
            <w:tcW w:w="3052"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10270FC"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5B54B10" w14:textId="77777777" w:rsidR="00732ABB" w:rsidRPr="006B479E" w:rsidRDefault="00732ABB" w:rsidP="00732ABB">
            <w:pPr>
              <w:spacing w:before="120" w:after="120" w:line="240" w:lineRule="auto"/>
              <w:rPr>
                <w:rFonts w:eastAsia="MS Mincho" w:cstheme="minorHAnsi"/>
                <w:sz w:val="20"/>
                <w:szCs w:val="20"/>
                <w:lang w:val="en-US"/>
              </w:rPr>
            </w:pPr>
          </w:p>
          <w:p w14:paraId="770D84A5"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establish close liaison with parents</w:t>
            </w:r>
          </w:p>
          <w:p w14:paraId="5CA693FE" w14:textId="77777777" w:rsidR="00732ABB" w:rsidRPr="006B479E" w:rsidRDefault="00732ABB" w:rsidP="00732ABB">
            <w:pPr>
              <w:spacing w:before="120" w:after="120" w:line="240" w:lineRule="auto"/>
              <w:rPr>
                <w:rFonts w:eastAsia="MS Mincho" w:cstheme="minorHAnsi"/>
                <w:sz w:val="20"/>
                <w:szCs w:val="20"/>
                <w:lang w:val="en-US"/>
              </w:rPr>
            </w:pPr>
          </w:p>
          <w:p w14:paraId="7D886065" w14:textId="77777777" w:rsidR="00732ABB" w:rsidRPr="006B479E" w:rsidRDefault="00732ABB" w:rsidP="00732ABB">
            <w:pPr>
              <w:spacing w:before="120" w:after="120" w:line="240" w:lineRule="auto"/>
              <w:rPr>
                <w:rFonts w:eastAsia="MS Mincho" w:cstheme="minorHAnsi"/>
                <w:sz w:val="20"/>
                <w:szCs w:val="20"/>
                <w:lang w:val="en-US"/>
              </w:rPr>
            </w:pP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E6FCD2"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promote engagement, collaboration  and participation with parents/</w:t>
            </w:r>
            <w:proofErr w:type="spellStart"/>
            <w:r w:rsidRPr="006B479E">
              <w:rPr>
                <w:rFonts w:eastAsia="MS Mincho" w:cstheme="minorHAnsi"/>
                <w:sz w:val="20"/>
                <w:szCs w:val="20"/>
                <w:lang w:val="en-US"/>
              </w:rPr>
              <w:t>carers</w:t>
            </w:r>
            <w:proofErr w:type="spellEnd"/>
            <w:r w:rsidRPr="006B479E">
              <w:rPr>
                <w:rFonts w:eastAsia="MS Mincho" w:cstheme="minorHAnsi"/>
                <w:sz w:val="20"/>
                <w:szCs w:val="20"/>
                <w:lang w:val="en-US"/>
              </w:rPr>
              <w:t xml:space="preserve"> and school</w:t>
            </w:r>
          </w:p>
          <w:p w14:paraId="7F7E077C"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0F22259" w14:textId="77777777" w:rsidR="00732ABB" w:rsidRPr="006B479E" w:rsidRDefault="00732ABB" w:rsidP="00732ABB">
            <w:pPr>
              <w:spacing w:before="120" w:after="120" w:line="240" w:lineRule="auto"/>
              <w:rPr>
                <w:rFonts w:eastAsia="MS Mincho" w:cstheme="minorHAnsi"/>
                <w:sz w:val="20"/>
                <w:szCs w:val="20"/>
                <w:lang w:val="en-US"/>
              </w:rPr>
            </w:pPr>
          </w:p>
          <w:p w14:paraId="553593EF" w14:textId="5833071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Headteacher, SLT and </w:t>
            </w:r>
            <w:r w:rsidR="00223552" w:rsidRPr="00223552">
              <w:rPr>
                <w:rFonts w:eastAsia="MS Mincho" w:cstheme="minorHAnsi"/>
                <w:sz w:val="20"/>
                <w:szCs w:val="20"/>
                <w:lang w:val="en-US"/>
              </w:rPr>
              <w:t>SENCO</w:t>
            </w:r>
          </w:p>
          <w:p w14:paraId="03790C6C" w14:textId="77777777" w:rsidR="00732ABB" w:rsidRPr="006B479E" w:rsidRDefault="00732ABB" w:rsidP="00732ABB">
            <w:pPr>
              <w:spacing w:before="120" w:after="120" w:line="240" w:lineRule="auto"/>
              <w:rPr>
                <w:rFonts w:eastAsia="MS Mincho" w:cstheme="minorHAnsi"/>
                <w:sz w:val="20"/>
                <w:szCs w:val="20"/>
                <w:lang w:val="en-US"/>
              </w:rPr>
            </w:pPr>
          </w:p>
          <w:p w14:paraId="55DE417B" w14:textId="77777777" w:rsidR="00732ABB" w:rsidRPr="006B479E" w:rsidRDefault="00732ABB" w:rsidP="00732ABB">
            <w:pPr>
              <w:spacing w:before="120" w:after="120" w:line="240" w:lineRule="auto"/>
              <w:rPr>
                <w:rFonts w:eastAsia="MS Mincho" w:cstheme="minorHAnsi"/>
                <w:sz w:val="20"/>
                <w:szCs w:val="20"/>
                <w:lang w:val="en-US"/>
              </w:rPr>
            </w:pP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A82F901" w14:textId="77777777" w:rsidR="00732ABB" w:rsidRPr="006B479E" w:rsidRDefault="00732ABB" w:rsidP="00732ABB">
            <w:pPr>
              <w:spacing w:before="120" w:after="120" w:line="240" w:lineRule="auto"/>
              <w:rPr>
                <w:rFonts w:eastAsia="MS Mincho" w:cstheme="minorHAnsi"/>
                <w:sz w:val="20"/>
                <w:szCs w:val="20"/>
                <w:lang w:val="en-US"/>
              </w:rPr>
            </w:pPr>
          </w:p>
          <w:p w14:paraId="1D9775B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568C3CA8" w14:textId="77777777" w:rsidR="00732ABB" w:rsidRPr="006B479E" w:rsidRDefault="00732ABB" w:rsidP="00732ABB">
            <w:pPr>
              <w:spacing w:before="120" w:after="120" w:line="240" w:lineRule="auto"/>
              <w:rPr>
                <w:rFonts w:eastAsia="MS Mincho" w:cstheme="minorHAnsi"/>
                <w:sz w:val="20"/>
                <w:szCs w:val="20"/>
                <w:lang w:val="en-US"/>
              </w:rPr>
            </w:pPr>
          </w:p>
          <w:p w14:paraId="5CFFDBEF" w14:textId="77777777" w:rsidR="00732ABB" w:rsidRPr="006B479E" w:rsidRDefault="00732ABB" w:rsidP="00732ABB">
            <w:pPr>
              <w:spacing w:before="120" w:after="120" w:line="240" w:lineRule="auto"/>
              <w:rPr>
                <w:rFonts w:eastAsia="MS Mincho" w:cstheme="minorHAnsi"/>
                <w:sz w:val="20"/>
                <w:szCs w:val="20"/>
                <w:lang w:val="en-US"/>
              </w:rPr>
            </w:pPr>
          </w:p>
          <w:p w14:paraId="5EA55709" w14:textId="77777777" w:rsidR="00732ABB" w:rsidRPr="006B479E" w:rsidRDefault="00732ABB" w:rsidP="00732ABB">
            <w:pPr>
              <w:spacing w:before="120" w:after="120" w:line="240" w:lineRule="auto"/>
              <w:rPr>
                <w:rFonts w:eastAsia="MS Mincho" w:cstheme="minorHAnsi"/>
                <w:sz w:val="20"/>
                <w:szCs w:val="20"/>
                <w:lang w:val="en-US"/>
              </w:rPr>
            </w:pP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808CDBD" w14:textId="77777777" w:rsidR="00732ABB" w:rsidRPr="006B479E" w:rsidRDefault="00732ABB" w:rsidP="00732ABB">
            <w:pPr>
              <w:spacing w:before="120" w:after="120" w:line="240" w:lineRule="auto"/>
              <w:rPr>
                <w:rFonts w:eastAsia="MS Mincho" w:cstheme="minorHAnsi"/>
                <w:sz w:val="20"/>
                <w:szCs w:val="20"/>
                <w:lang w:val="en-US"/>
              </w:rPr>
            </w:pPr>
          </w:p>
          <w:p w14:paraId="54C97A7D"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Engagement and involvement</w:t>
            </w:r>
          </w:p>
          <w:p w14:paraId="506CFB67" w14:textId="77777777" w:rsidR="00732ABB" w:rsidRPr="006B479E" w:rsidRDefault="00732ABB" w:rsidP="00732ABB">
            <w:pPr>
              <w:spacing w:before="120" w:after="120" w:line="240" w:lineRule="auto"/>
              <w:rPr>
                <w:rFonts w:eastAsia="MS Mincho" w:cstheme="minorHAnsi"/>
                <w:sz w:val="20"/>
                <w:szCs w:val="20"/>
                <w:lang w:val="en-US"/>
              </w:rPr>
            </w:pPr>
          </w:p>
          <w:p w14:paraId="7FF59121" w14:textId="77777777" w:rsidR="00732ABB" w:rsidRPr="006B479E" w:rsidRDefault="00732ABB" w:rsidP="00732ABB">
            <w:pPr>
              <w:spacing w:before="120" w:after="120" w:line="240" w:lineRule="auto"/>
              <w:rPr>
                <w:rFonts w:eastAsia="MS Mincho" w:cstheme="minorHAnsi"/>
                <w:sz w:val="20"/>
                <w:szCs w:val="20"/>
                <w:lang w:val="en-US"/>
              </w:rPr>
            </w:pPr>
          </w:p>
        </w:tc>
      </w:tr>
      <w:tr w:rsidR="00732ABB" w:rsidRPr="006B479E" w14:paraId="31B3CB2A" w14:textId="77777777" w:rsidTr="00C37DDC">
        <w:trPr>
          <w:trHeight w:val="1827"/>
        </w:trPr>
        <w:tc>
          <w:tcPr>
            <w:tcW w:w="1848"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DE8068C" w14:textId="77777777" w:rsidR="00732ABB" w:rsidRPr="006B479E" w:rsidRDefault="00732ABB" w:rsidP="00732ABB">
            <w:pPr>
              <w:spacing w:before="120" w:after="120" w:line="240" w:lineRule="auto"/>
              <w:rPr>
                <w:rFonts w:eastAsia="MS Mincho" w:cstheme="minorHAnsi"/>
                <w:sz w:val="20"/>
                <w:szCs w:val="20"/>
                <w:lang w:val="en-US"/>
              </w:rPr>
            </w:pPr>
          </w:p>
        </w:tc>
        <w:tc>
          <w:tcPr>
            <w:tcW w:w="3052"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94FE7F4"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9822CDF" w14:textId="77777777" w:rsidR="00732ABB" w:rsidRPr="006B479E" w:rsidRDefault="00732ABB" w:rsidP="00732ABB">
            <w:pPr>
              <w:spacing w:before="120" w:after="120" w:line="240" w:lineRule="auto"/>
              <w:rPr>
                <w:rFonts w:eastAsia="MS Mincho" w:cstheme="minorHAnsi"/>
                <w:sz w:val="20"/>
                <w:szCs w:val="20"/>
                <w:lang w:val="en-US"/>
              </w:rPr>
            </w:pPr>
          </w:p>
          <w:p w14:paraId="02002774" w14:textId="7A8593D5"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To </w:t>
            </w:r>
            <w:r w:rsidR="005376FF">
              <w:rPr>
                <w:rFonts w:eastAsia="MS Mincho" w:cstheme="minorHAnsi"/>
                <w:sz w:val="20"/>
                <w:szCs w:val="20"/>
                <w:lang w:val="en-US"/>
              </w:rPr>
              <w:t>pupils are in receipt of a broad and balanced curriculum.</w:t>
            </w:r>
          </w:p>
          <w:p w14:paraId="5AF648B5" w14:textId="77777777" w:rsidR="00732ABB" w:rsidRPr="006B479E" w:rsidRDefault="00732ABB" w:rsidP="00732ABB">
            <w:pPr>
              <w:spacing w:before="120" w:after="120" w:line="240" w:lineRule="auto"/>
              <w:rPr>
                <w:rFonts w:eastAsia="MS Mincho" w:cstheme="minorHAnsi"/>
                <w:sz w:val="20"/>
                <w:szCs w:val="20"/>
                <w:lang w:val="en-US"/>
              </w:rPr>
            </w:pP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550311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review curriculum, resources, training of teachers and support staff</w:t>
            </w:r>
          </w:p>
          <w:p w14:paraId="6078B21F"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563CE3"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w:t>
            </w:r>
          </w:p>
          <w:p w14:paraId="63701973" w14:textId="64C41651" w:rsidR="00732ABB" w:rsidRPr="006B479E" w:rsidRDefault="004064B8" w:rsidP="00732ABB">
            <w:pPr>
              <w:spacing w:before="120" w:after="120" w:line="240" w:lineRule="auto"/>
              <w:rPr>
                <w:rFonts w:eastAsia="MS Mincho" w:cstheme="minorHAnsi"/>
                <w:sz w:val="20"/>
                <w:szCs w:val="20"/>
                <w:lang w:val="en-US"/>
              </w:rPr>
            </w:pPr>
            <w:r>
              <w:rPr>
                <w:rFonts w:eastAsia="MS Mincho" w:cstheme="minorHAnsi"/>
                <w:sz w:val="20"/>
                <w:szCs w:val="20"/>
                <w:lang w:val="en-US"/>
              </w:rPr>
              <w:t>SLT, subject leaders and class teachers</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E8D346E"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74C7E107" w14:textId="483B2A1D" w:rsidR="00732ABB" w:rsidRPr="006B479E" w:rsidRDefault="00732ABB" w:rsidP="00732ABB">
            <w:pPr>
              <w:spacing w:before="120" w:after="120" w:line="240" w:lineRule="auto"/>
              <w:rPr>
                <w:rFonts w:eastAsia="MS Mincho" w:cstheme="minorHAnsi"/>
                <w:sz w:val="20"/>
                <w:szCs w:val="20"/>
                <w:lang w:val="en-US"/>
              </w:rPr>
            </w:pP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1F0E5FC" w14:textId="3F5CA6B6" w:rsidR="00732ABB" w:rsidRPr="006B479E" w:rsidRDefault="00732ABB" w:rsidP="005B43B2">
            <w:pPr>
              <w:spacing w:before="120" w:after="120" w:line="240" w:lineRule="auto"/>
              <w:rPr>
                <w:rFonts w:eastAsia="MS Mincho" w:cstheme="minorHAnsi"/>
                <w:sz w:val="20"/>
                <w:szCs w:val="20"/>
                <w:lang w:val="en-US"/>
              </w:rPr>
            </w:pPr>
            <w:r w:rsidRPr="006B479E">
              <w:rPr>
                <w:rFonts w:eastAsia="MS Mincho" w:cstheme="minorHAnsi"/>
                <w:sz w:val="20"/>
                <w:szCs w:val="20"/>
                <w:lang w:val="en-US"/>
              </w:rPr>
              <w:t>To respond to curriculum evaluation and needs of pupils and act accordingly. To seek advice and support from specialist</w:t>
            </w:r>
            <w:r w:rsidR="005B43B2">
              <w:rPr>
                <w:rFonts w:eastAsia="MS Mincho" w:cstheme="minorHAnsi"/>
                <w:sz w:val="20"/>
                <w:szCs w:val="20"/>
                <w:lang w:val="en-US"/>
              </w:rPr>
              <w:t xml:space="preserve"> </w:t>
            </w:r>
            <w:r w:rsidRPr="006B479E">
              <w:rPr>
                <w:rFonts w:eastAsia="MS Mincho" w:cstheme="minorHAnsi"/>
                <w:sz w:val="20"/>
                <w:szCs w:val="20"/>
                <w:lang w:val="en-US"/>
              </w:rPr>
              <w:t>teachers</w:t>
            </w:r>
          </w:p>
        </w:tc>
      </w:tr>
      <w:tr w:rsidR="00732ABB" w:rsidRPr="006B479E" w14:paraId="494318F3" w14:textId="77777777" w:rsidTr="00C37DDC">
        <w:trPr>
          <w:trHeight w:val="2136"/>
        </w:trPr>
        <w:tc>
          <w:tcPr>
            <w:tcW w:w="1848"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985E332" w14:textId="77777777" w:rsidR="00732ABB" w:rsidRPr="006B479E" w:rsidRDefault="00732ABB" w:rsidP="00732ABB">
            <w:pPr>
              <w:spacing w:before="120" w:after="120" w:line="240" w:lineRule="auto"/>
              <w:rPr>
                <w:rFonts w:eastAsia="MS Mincho" w:cstheme="minorHAnsi"/>
                <w:sz w:val="20"/>
                <w:szCs w:val="20"/>
                <w:lang w:val="en-US"/>
              </w:rPr>
            </w:pPr>
          </w:p>
        </w:tc>
        <w:tc>
          <w:tcPr>
            <w:tcW w:w="3052"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69E64F"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9B522D0" w14:textId="77777777" w:rsidR="00732ABB" w:rsidRPr="005B43B2" w:rsidRDefault="00732ABB" w:rsidP="00732ABB">
            <w:pPr>
              <w:spacing w:before="120" w:after="120" w:line="240" w:lineRule="auto"/>
              <w:rPr>
                <w:rFonts w:eastAsia="MS Mincho" w:cstheme="minorHAnsi"/>
                <w:sz w:val="20"/>
                <w:szCs w:val="20"/>
                <w:lang w:val="en-US"/>
              </w:rPr>
            </w:pPr>
          </w:p>
          <w:p w14:paraId="350575A8" w14:textId="77777777" w:rsidR="00732ABB" w:rsidRPr="005B43B2" w:rsidRDefault="00732ABB" w:rsidP="00732ABB">
            <w:pPr>
              <w:spacing w:before="120" w:after="120" w:line="240" w:lineRule="auto"/>
              <w:rPr>
                <w:rFonts w:eastAsia="MS Mincho" w:cstheme="minorHAnsi"/>
                <w:sz w:val="20"/>
                <w:szCs w:val="20"/>
                <w:u w:val="single"/>
                <w:lang w:val="en-US"/>
              </w:rPr>
            </w:pPr>
            <w:r w:rsidRPr="005B43B2">
              <w:rPr>
                <w:rFonts w:eastAsia="MS Mincho" w:cstheme="minorHAnsi"/>
                <w:sz w:val="20"/>
                <w:szCs w:val="20"/>
                <w:u w:val="single"/>
                <w:lang w:val="en-US"/>
              </w:rPr>
              <w:t>Medium Term</w:t>
            </w:r>
          </w:p>
          <w:p w14:paraId="2D7F8C11" w14:textId="77777777" w:rsidR="00732ABB" w:rsidRPr="005B43B2" w:rsidRDefault="00732ABB" w:rsidP="00732ABB">
            <w:pPr>
              <w:spacing w:before="120" w:after="120" w:line="240" w:lineRule="auto"/>
              <w:rPr>
                <w:rFonts w:eastAsia="MS Mincho" w:cstheme="minorHAnsi"/>
                <w:sz w:val="20"/>
                <w:szCs w:val="20"/>
                <w:lang w:val="en-US"/>
              </w:rPr>
            </w:pPr>
            <w:r w:rsidRPr="005B43B2">
              <w:rPr>
                <w:rFonts w:eastAsia="MS Mincho" w:cstheme="minorHAnsi"/>
                <w:sz w:val="20"/>
                <w:szCs w:val="20"/>
                <w:lang w:val="en-US"/>
              </w:rPr>
              <w:t>To review SEN provision and attainment of pupils</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2D4072" w14:textId="77777777" w:rsidR="00732ABB" w:rsidRPr="005B43B2" w:rsidRDefault="00732ABB" w:rsidP="00732ABB">
            <w:pPr>
              <w:spacing w:before="120" w:after="120" w:line="240" w:lineRule="auto"/>
              <w:rPr>
                <w:rFonts w:eastAsia="MS Mincho" w:cstheme="minorHAnsi"/>
                <w:sz w:val="20"/>
                <w:szCs w:val="20"/>
                <w:lang w:val="en-US"/>
              </w:rPr>
            </w:pPr>
          </w:p>
          <w:p w14:paraId="5BAC116B" w14:textId="5CA80FF5" w:rsidR="00732ABB" w:rsidRPr="005B43B2" w:rsidRDefault="00732ABB" w:rsidP="00732ABB">
            <w:pPr>
              <w:spacing w:before="120" w:after="120" w:line="240" w:lineRule="auto"/>
              <w:rPr>
                <w:rFonts w:eastAsia="MS Mincho" w:cstheme="minorHAnsi"/>
                <w:sz w:val="20"/>
                <w:szCs w:val="20"/>
                <w:lang w:val="en-US"/>
              </w:rPr>
            </w:pPr>
            <w:r w:rsidRPr="005B43B2">
              <w:rPr>
                <w:rFonts w:eastAsia="MS Mincho" w:cstheme="minorHAnsi"/>
                <w:sz w:val="20"/>
                <w:szCs w:val="20"/>
                <w:lang w:val="en-US"/>
              </w:rPr>
              <w:t xml:space="preserve"> </w:t>
            </w:r>
            <w:proofErr w:type="spellStart"/>
            <w:r w:rsidRPr="005B43B2">
              <w:rPr>
                <w:rFonts w:eastAsia="MS Mincho" w:cstheme="minorHAnsi"/>
                <w:sz w:val="20"/>
                <w:szCs w:val="20"/>
                <w:lang w:val="en-US"/>
              </w:rPr>
              <w:t>Analyse</w:t>
            </w:r>
            <w:proofErr w:type="spellEnd"/>
            <w:r w:rsidRPr="005B43B2">
              <w:rPr>
                <w:rFonts w:eastAsia="MS Mincho" w:cstheme="minorHAnsi"/>
                <w:sz w:val="20"/>
                <w:szCs w:val="20"/>
                <w:lang w:val="en-US"/>
              </w:rPr>
              <w:t xml:space="preserve"> Data on termly basis. </w:t>
            </w:r>
            <w:r w:rsidR="005B43B2" w:rsidRPr="005B43B2">
              <w:rPr>
                <w:rFonts w:eastAsia="MS Mincho" w:cstheme="minorHAnsi"/>
                <w:sz w:val="20"/>
                <w:szCs w:val="20"/>
                <w:lang w:val="en-US"/>
              </w:rPr>
              <w:t>Learning walks/book scrutiny/Immersion mornings to assess and review SEN provision</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252536" w14:textId="77777777" w:rsidR="00732ABB" w:rsidRPr="005B43B2" w:rsidRDefault="00732ABB" w:rsidP="00732ABB">
            <w:pPr>
              <w:spacing w:before="120" w:after="120" w:line="240" w:lineRule="auto"/>
              <w:rPr>
                <w:rFonts w:eastAsia="MS Mincho" w:cstheme="minorHAnsi"/>
                <w:sz w:val="20"/>
                <w:szCs w:val="20"/>
                <w:lang w:val="en-US"/>
              </w:rPr>
            </w:pPr>
            <w:proofErr w:type="spellStart"/>
            <w:r w:rsidRPr="005B43B2">
              <w:rPr>
                <w:rFonts w:eastAsia="MS Mincho" w:cstheme="minorHAnsi"/>
                <w:sz w:val="20"/>
                <w:szCs w:val="20"/>
                <w:lang w:val="en-US"/>
              </w:rPr>
              <w:t>SENCo</w:t>
            </w:r>
            <w:proofErr w:type="spellEnd"/>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1185AB" w14:textId="77777777" w:rsidR="00732ABB" w:rsidRPr="005B43B2" w:rsidRDefault="00732ABB" w:rsidP="00732ABB">
            <w:pPr>
              <w:spacing w:before="120" w:after="120" w:line="240" w:lineRule="auto"/>
              <w:rPr>
                <w:rFonts w:eastAsia="MS Mincho" w:cstheme="minorHAnsi"/>
                <w:sz w:val="20"/>
                <w:szCs w:val="20"/>
                <w:lang w:val="en-US"/>
              </w:rPr>
            </w:pPr>
            <w:r w:rsidRPr="005B43B2">
              <w:rPr>
                <w:rFonts w:eastAsia="MS Mincho" w:cstheme="minorHAnsi"/>
                <w:sz w:val="20"/>
                <w:szCs w:val="20"/>
                <w:lang w:val="en-US"/>
              </w:rPr>
              <w:t>Termly</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241F779" w14:textId="77777777" w:rsidR="00732ABB" w:rsidRPr="005B43B2" w:rsidRDefault="00732ABB" w:rsidP="00732ABB">
            <w:pPr>
              <w:spacing w:before="120" w:after="120" w:line="240" w:lineRule="auto"/>
              <w:rPr>
                <w:rFonts w:eastAsia="MS Mincho" w:cstheme="minorHAnsi"/>
                <w:sz w:val="20"/>
                <w:szCs w:val="20"/>
                <w:lang w:val="en-US"/>
              </w:rPr>
            </w:pPr>
            <w:r w:rsidRPr="005B43B2">
              <w:rPr>
                <w:rFonts w:eastAsia="MS Mincho" w:cstheme="minorHAnsi"/>
                <w:sz w:val="20"/>
                <w:szCs w:val="20"/>
                <w:lang w:val="en-US"/>
              </w:rPr>
              <w:t xml:space="preserve"> </w:t>
            </w:r>
          </w:p>
          <w:p w14:paraId="37BF844C" w14:textId="26910D25" w:rsidR="00732ABB" w:rsidRPr="005B43B2" w:rsidRDefault="00732ABB" w:rsidP="00732ABB">
            <w:pPr>
              <w:spacing w:before="120" w:after="120" w:line="240" w:lineRule="auto"/>
              <w:rPr>
                <w:rFonts w:eastAsia="MS Mincho" w:cstheme="minorHAnsi"/>
                <w:sz w:val="20"/>
                <w:szCs w:val="20"/>
                <w:lang w:val="en-US"/>
              </w:rPr>
            </w:pPr>
            <w:r w:rsidRPr="005B43B2">
              <w:rPr>
                <w:rFonts w:eastAsia="MS Mincho" w:cstheme="minorHAnsi"/>
                <w:sz w:val="20"/>
                <w:szCs w:val="20"/>
                <w:lang w:val="en-US"/>
              </w:rPr>
              <w:t>Termly report indicate progress</w:t>
            </w:r>
            <w:r w:rsidR="005B43B2" w:rsidRPr="005B43B2">
              <w:rPr>
                <w:rFonts w:eastAsia="MS Mincho" w:cstheme="minorHAnsi"/>
                <w:sz w:val="20"/>
                <w:szCs w:val="20"/>
                <w:lang w:val="en-US"/>
              </w:rPr>
              <w:t>. Monitoring indicates progress/effective provision</w:t>
            </w:r>
          </w:p>
        </w:tc>
      </w:tr>
      <w:tr w:rsidR="004658BA" w:rsidRPr="006B479E" w14:paraId="35FDC755" w14:textId="77777777" w:rsidTr="00C37DDC">
        <w:trPr>
          <w:trHeight w:val="3086"/>
        </w:trPr>
        <w:tc>
          <w:tcPr>
            <w:tcW w:w="1848"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E20FBBE" w14:textId="77777777" w:rsidR="004658BA" w:rsidRPr="006B479E" w:rsidRDefault="004658BA" w:rsidP="00732ABB">
            <w:pPr>
              <w:spacing w:before="120" w:after="120" w:line="240" w:lineRule="auto"/>
              <w:rPr>
                <w:rFonts w:eastAsia="MS Mincho" w:cstheme="minorHAnsi"/>
                <w:sz w:val="20"/>
                <w:szCs w:val="20"/>
                <w:lang w:val="en-US"/>
              </w:rPr>
            </w:pPr>
          </w:p>
        </w:tc>
        <w:tc>
          <w:tcPr>
            <w:tcW w:w="3052"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2667D38" w14:textId="77777777" w:rsidR="004658BA" w:rsidRPr="006B479E" w:rsidRDefault="004658BA" w:rsidP="00732ABB">
            <w:pPr>
              <w:spacing w:before="120" w:after="120" w:line="240" w:lineRule="auto"/>
              <w:rPr>
                <w:rFonts w:eastAsia="MS Mincho" w:cstheme="minorHAnsi"/>
                <w:i/>
                <w:color w:val="F15F22"/>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0DE94F9"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promote the involvement of disabled students in school life</w:t>
            </w:r>
          </w:p>
          <w:p w14:paraId="2606072D" w14:textId="77777777" w:rsidR="004658BA" w:rsidRPr="006B479E" w:rsidRDefault="004658BA" w:rsidP="00732ABB">
            <w:pPr>
              <w:spacing w:before="120" w:after="120" w:line="240" w:lineRule="auto"/>
              <w:rPr>
                <w:rFonts w:eastAsia="MS Mincho" w:cstheme="minorHAnsi"/>
                <w:sz w:val="20"/>
                <w:szCs w:val="20"/>
                <w:lang w:val="en-US"/>
              </w:rPr>
            </w:pPr>
          </w:p>
          <w:p w14:paraId="504E006B" w14:textId="77777777" w:rsidR="004658BA" w:rsidRPr="006B479E" w:rsidRDefault="004658BA" w:rsidP="00732ABB">
            <w:pPr>
              <w:spacing w:before="120" w:after="120" w:line="240" w:lineRule="auto"/>
              <w:rPr>
                <w:rFonts w:eastAsia="MS Mincho" w:cstheme="minorHAnsi"/>
                <w:sz w:val="20"/>
                <w:szCs w:val="20"/>
                <w:lang w:val="en-US"/>
              </w:rPr>
            </w:pPr>
          </w:p>
          <w:p w14:paraId="5B72F61D" w14:textId="77777777" w:rsidR="004658BA" w:rsidRPr="006B479E" w:rsidRDefault="004658BA" w:rsidP="00732ABB">
            <w:pPr>
              <w:spacing w:before="120" w:after="120" w:line="240" w:lineRule="auto"/>
              <w:rPr>
                <w:rFonts w:eastAsia="MS Mincho" w:cstheme="minorHAnsi"/>
                <w:sz w:val="20"/>
                <w:szCs w:val="20"/>
                <w:lang w:val="en-US"/>
              </w:rPr>
            </w:pPr>
          </w:p>
          <w:p w14:paraId="6458B04B" w14:textId="77777777" w:rsidR="004658BA" w:rsidRPr="006B479E" w:rsidRDefault="004658BA" w:rsidP="00732ABB">
            <w:pPr>
              <w:spacing w:before="120" w:after="120" w:line="240" w:lineRule="auto"/>
              <w:rPr>
                <w:rFonts w:eastAsia="MS Mincho" w:cstheme="minorHAnsi"/>
                <w:b/>
                <w:sz w:val="20"/>
                <w:szCs w:val="20"/>
                <w:u w:val="single"/>
                <w:lang w:val="en-US"/>
              </w:rPr>
            </w:pPr>
            <w:r w:rsidRPr="006B479E">
              <w:rPr>
                <w:rFonts w:eastAsia="MS Mincho" w:cstheme="minorHAnsi"/>
                <w:b/>
                <w:sz w:val="20"/>
                <w:szCs w:val="20"/>
                <w:u w:val="single"/>
                <w:lang w:val="en-US"/>
              </w:rPr>
              <w:t>Long Term</w:t>
            </w:r>
          </w:p>
          <w:p w14:paraId="39700D74"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Review targets and deliver findings to governing body</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AC0FDAD"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provide resources necessary such as wheelchair access, software for visually impaired, alternative communication strategies.</w:t>
            </w:r>
          </w:p>
          <w:p w14:paraId="78D083DA" w14:textId="77777777" w:rsidR="004658BA" w:rsidRPr="006B479E" w:rsidRDefault="004658BA" w:rsidP="00732ABB">
            <w:pPr>
              <w:spacing w:before="120" w:after="120" w:line="240" w:lineRule="auto"/>
              <w:rPr>
                <w:rFonts w:eastAsia="MS Mincho" w:cstheme="minorHAnsi"/>
                <w:sz w:val="20"/>
                <w:szCs w:val="20"/>
                <w:lang w:val="en-US"/>
              </w:rPr>
            </w:pPr>
          </w:p>
          <w:p w14:paraId="725F3043"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Evaluate accessibility plan. Modify/adapt accordingly</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8CB7419" w14:textId="77777777" w:rsidR="004658BA" w:rsidRPr="006B479E" w:rsidRDefault="004658BA" w:rsidP="00732ABB">
            <w:pPr>
              <w:spacing w:before="120" w:after="120" w:line="240" w:lineRule="auto"/>
              <w:rPr>
                <w:rFonts w:eastAsia="MS Mincho" w:cstheme="minorHAnsi"/>
                <w:sz w:val="20"/>
                <w:szCs w:val="20"/>
                <w:lang w:val="en-US"/>
              </w:rPr>
            </w:pPr>
            <w:proofErr w:type="spellStart"/>
            <w:r w:rsidRPr="006B479E">
              <w:rPr>
                <w:rFonts w:eastAsia="MS Mincho" w:cstheme="minorHAnsi"/>
                <w:sz w:val="20"/>
                <w:szCs w:val="20"/>
                <w:lang w:val="en-US"/>
              </w:rPr>
              <w:t>SENCo</w:t>
            </w:r>
            <w:proofErr w:type="spellEnd"/>
            <w:r w:rsidRPr="006B479E">
              <w:rPr>
                <w:rFonts w:eastAsia="MS Mincho" w:cstheme="minorHAnsi"/>
                <w:sz w:val="20"/>
                <w:szCs w:val="20"/>
                <w:lang w:val="en-US"/>
              </w:rPr>
              <w:t>/Head teacher</w:t>
            </w:r>
          </w:p>
          <w:p w14:paraId="4031C35D" w14:textId="77777777" w:rsidR="004658BA" w:rsidRPr="006B479E" w:rsidRDefault="004658BA" w:rsidP="00732ABB">
            <w:pPr>
              <w:spacing w:before="120" w:after="120" w:line="240" w:lineRule="auto"/>
              <w:rPr>
                <w:rFonts w:eastAsia="MS Mincho" w:cstheme="minorHAnsi"/>
                <w:sz w:val="20"/>
                <w:szCs w:val="20"/>
                <w:lang w:val="en-US"/>
              </w:rPr>
            </w:pPr>
          </w:p>
          <w:p w14:paraId="5020B049" w14:textId="77777777" w:rsidR="004658BA" w:rsidRPr="006B479E" w:rsidRDefault="004658BA" w:rsidP="00732ABB">
            <w:pPr>
              <w:spacing w:before="120" w:after="120" w:line="240" w:lineRule="auto"/>
              <w:rPr>
                <w:rFonts w:eastAsia="MS Mincho" w:cstheme="minorHAnsi"/>
                <w:sz w:val="20"/>
                <w:szCs w:val="20"/>
                <w:lang w:val="en-US"/>
              </w:rPr>
            </w:pPr>
          </w:p>
          <w:p w14:paraId="1117B0C5" w14:textId="77777777" w:rsidR="004658BA" w:rsidRPr="006B479E" w:rsidRDefault="004658BA" w:rsidP="00732ABB">
            <w:pPr>
              <w:spacing w:before="120" w:after="120" w:line="240" w:lineRule="auto"/>
              <w:rPr>
                <w:rFonts w:eastAsia="MS Mincho" w:cstheme="minorHAnsi"/>
                <w:sz w:val="20"/>
                <w:szCs w:val="20"/>
                <w:lang w:val="en-US"/>
              </w:rPr>
            </w:pPr>
          </w:p>
          <w:p w14:paraId="54E53DA5" w14:textId="77777777" w:rsidR="004658BA" w:rsidRPr="006B479E" w:rsidRDefault="004658BA" w:rsidP="00732ABB">
            <w:pPr>
              <w:spacing w:before="120" w:after="120" w:line="240" w:lineRule="auto"/>
              <w:rPr>
                <w:rFonts w:eastAsia="MS Mincho" w:cstheme="minorHAnsi"/>
                <w:sz w:val="20"/>
                <w:szCs w:val="20"/>
                <w:lang w:val="en-US"/>
              </w:rPr>
            </w:pPr>
          </w:p>
          <w:p w14:paraId="797AD91A" w14:textId="77777777" w:rsidR="004658BA" w:rsidRPr="006B479E" w:rsidRDefault="004658BA" w:rsidP="00732ABB">
            <w:pPr>
              <w:spacing w:before="120" w:after="120" w:line="240" w:lineRule="auto"/>
              <w:rPr>
                <w:rFonts w:eastAsia="MS Mincho" w:cstheme="minorHAnsi"/>
                <w:sz w:val="20"/>
                <w:szCs w:val="20"/>
                <w:lang w:val="en-US"/>
              </w:rPr>
            </w:pPr>
          </w:p>
          <w:p w14:paraId="78E7A571"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Headteacher/Governing Body</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9C2C893"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0959839"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Variety of planned activities that reflect the needs of pupils</w:t>
            </w:r>
          </w:p>
        </w:tc>
      </w:tr>
      <w:tr w:rsidR="0081320D" w:rsidRPr="006B479E" w14:paraId="4615792D" w14:textId="77777777" w:rsidTr="00C37DDC">
        <w:trPr>
          <w:trHeight w:val="3363"/>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3D4CED6" w14:textId="77777777" w:rsidR="0081320D" w:rsidRPr="006B479E" w:rsidRDefault="0081320D" w:rsidP="0081320D">
            <w:pPr>
              <w:spacing w:before="120" w:after="120" w:line="240" w:lineRule="auto"/>
              <w:rPr>
                <w:rFonts w:eastAsia="MS Mincho" w:cstheme="minorHAnsi"/>
                <w:sz w:val="20"/>
                <w:szCs w:val="20"/>
                <w:lang w:val="en-US"/>
              </w:rPr>
            </w:pPr>
            <w:r w:rsidRPr="006B479E">
              <w:rPr>
                <w:rFonts w:eastAsia="MS Mincho" w:cstheme="minorHAnsi"/>
                <w:sz w:val="20"/>
                <w:szCs w:val="20"/>
                <w:lang w:val="en-US"/>
              </w:rPr>
              <w:lastRenderedPageBreak/>
              <w:t>Improve and maintain access to the physical environment</w:t>
            </w: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60FC21A" w14:textId="77777777"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The environment is adapted to the needs of pupils as required.</w:t>
            </w:r>
          </w:p>
          <w:p w14:paraId="559661E5" w14:textId="77777777"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This includes:</w:t>
            </w:r>
          </w:p>
          <w:p w14:paraId="0536712D" w14:textId="77777777"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Corridor width</w:t>
            </w:r>
          </w:p>
          <w:p w14:paraId="14A07CCE" w14:textId="77777777"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Disabled parking bays</w:t>
            </w:r>
          </w:p>
          <w:p w14:paraId="6BE099D0" w14:textId="77777777"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Disabled toilets and changing facilities</w:t>
            </w:r>
          </w:p>
          <w:p w14:paraId="2279BC7F" w14:textId="77777777"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Library shelves at wheelchair-accessible height</w:t>
            </w:r>
          </w:p>
          <w:p w14:paraId="75E09E6C" w14:textId="77777777"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Door entry system</w:t>
            </w:r>
          </w:p>
          <w:p w14:paraId="33411866" w14:textId="2F282503" w:rsidR="0081320D" w:rsidRPr="0081320D" w:rsidRDefault="0081320D" w:rsidP="0081320D">
            <w:pPr>
              <w:numPr>
                <w:ilvl w:val="0"/>
                <w:numId w:val="5"/>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Sensory areas</w:t>
            </w: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E031DD9" w14:textId="77777777" w:rsidR="0081320D" w:rsidRPr="0081320D" w:rsidRDefault="0081320D" w:rsidP="0081320D">
            <w:pPr>
              <w:pStyle w:val="NoSpacing"/>
              <w:rPr>
                <w:rFonts w:cstheme="minorHAnsi"/>
                <w:sz w:val="20"/>
                <w:szCs w:val="20"/>
                <w:lang w:val="en-US"/>
              </w:rPr>
            </w:pPr>
            <w:r w:rsidRPr="0081320D">
              <w:rPr>
                <w:rFonts w:cstheme="minorHAnsi"/>
                <w:sz w:val="20"/>
                <w:szCs w:val="20"/>
                <w:lang w:val="en-US"/>
              </w:rPr>
              <w:t>To be aware of the access needs</w:t>
            </w:r>
          </w:p>
          <w:p w14:paraId="6351C6BC" w14:textId="189CF636" w:rsidR="0081320D" w:rsidRPr="0081320D" w:rsidRDefault="0081320D" w:rsidP="0081320D">
            <w:pPr>
              <w:spacing w:before="120" w:after="120" w:line="240" w:lineRule="auto"/>
              <w:rPr>
                <w:rFonts w:eastAsia="MS Mincho" w:cstheme="minorHAnsi"/>
                <w:sz w:val="20"/>
                <w:szCs w:val="20"/>
                <w:lang w:val="en-US"/>
              </w:rPr>
            </w:pPr>
            <w:proofErr w:type="gramStart"/>
            <w:r w:rsidRPr="0081320D">
              <w:rPr>
                <w:rFonts w:cstheme="minorHAnsi"/>
                <w:sz w:val="20"/>
                <w:szCs w:val="20"/>
                <w:lang w:val="en-US"/>
              </w:rPr>
              <w:t>of</w:t>
            </w:r>
            <w:proofErr w:type="gramEnd"/>
            <w:r w:rsidRPr="0081320D">
              <w:rPr>
                <w:rFonts w:cstheme="minorHAnsi"/>
                <w:sz w:val="20"/>
                <w:szCs w:val="20"/>
                <w:lang w:val="en-US"/>
              </w:rPr>
              <w:t xml:space="preserve"> disabled children, staff, governors and parents/ </w:t>
            </w:r>
            <w:proofErr w:type="spellStart"/>
            <w:r w:rsidRPr="0081320D">
              <w:rPr>
                <w:rFonts w:cstheme="minorHAnsi"/>
                <w:sz w:val="20"/>
                <w:szCs w:val="20"/>
                <w:lang w:val="en-US"/>
              </w:rPr>
              <w:t>carers</w:t>
            </w:r>
            <w:proofErr w:type="spellEnd"/>
            <w:r w:rsidRPr="0081320D">
              <w:rPr>
                <w:rFonts w:cstheme="minorHAnsi"/>
                <w:sz w:val="20"/>
                <w:szCs w:val="20"/>
                <w:lang w:val="en-US"/>
              </w:rPr>
              <w:t>.</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89E2A11" w14:textId="77777777" w:rsidR="0081320D" w:rsidRPr="0081320D" w:rsidRDefault="0081320D" w:rsidP="0081320D">
            <w:pPr>
              <w:pStyle w:val="NoSpacing"/>
              <w:numPr>
                <w:ilvl w:val="0"/>
                <w:numId w:val="13"/>
              </w:numPr>
              <w:ind w:left="169" w:hanging="169"/>
              <w:rPr>
                <w:rFonts w:cstheme="minorHAnsi"/>
                <w:sz w:val="20"/>
                <w:szCs w:val="20"/>
                <w:lang w:val="en-US"/>
              </w:rPr>
            </w:pPr>
            <w:r w:rsidRPr="0081320D">
              <w:rPr>
                <w:rFonts w:cstheme="minorHAnsi"/>
                <w:sz w:val="20"/>
                <w:szCs w:val="20"/>
                <w:lang w:val="en-US"/>
              </w:rPr>
              <w:t>Ensure the school staff &amp; governors are aware of access issues (‘access’ meaning ‘access to’ and ‘access from’)</w:t>
            </w:r>
          </w:p>
          <w:p w14:paraId="46C0ADB6" w14:textId="77777777" w:rsidR="0081320D" w:rsidRPr="0081320D" w:rsidRDefault="0081320D" w:rsidP="0081320D">
            <w:pPr>
              <w:pStyle w:val="NoSpacing"/>
              <w:numPr>
                <w:ilvl w:val="0"/>
                <w:numId w:val="13"/>
              </w:numPr>
              <w:ind w:left="169" w:hanging="169"/>
              <w:rPr>
                <w:rFonts w:cstheme="minorHAnsi"/>
                <w:sz w:val="20"/>
                <w:szCs w:val="20"/>
                <w:lang w:val="en-US"/>
              </w:rPr>
            </w:pPr>
            <w:r w:rsidRPr="0081320D">
              <w:rPr>
                <w:rFonts w:cstheme="minorHAnsi"/>
                <w:sz w:val="20"/>
                <w:szCs w:val="20"/>
                <w:lang w:val="en-US"/>
              </w:rPr>
              <w:t xml:space="preserve">Create access plans for individual disabled children. </w:t>
            </w:r>
          </w:p>
          <w:p w14:paraId="68D4E94B" w14:textId="77777777" w:rsidR="0081320D" w:rsidRPr="0081320D" w:rsidRDefault="0081320D" w:rsidP="0081320D">
            <w:pPr>
              <w:pStyle w:val="NoSpacing"/>
              <w:numPr>
                <w:ilvl w:val="0"/>
                <w:numId w:val="13"/>
              </w:numPr>
              <w:ind w:left="169" w:hanging="169"/>
              <w:rPr>
                <w:rFonts w:cstheme="minorHAnsi"/>
                <w:sz w:val="20"/>
                <w:szCs w:val="20"/>
                <w:lang w:val="en-US"/>
              </w:rPr>
            </w:pPr>
            <w:r w:rsidRPr="0081320D">
              <w:rPr>
                <w:rFonts w:cstheme="minorHAnsi"/>
                <w:sz w:val="20"/>
                <w:szCs w:val="20"/>
                <w:lang w:val="en-US"/>
              </w:rPr>
              <w:t>Ensure staff and governors can access areas of school used meetings.</w:t>
            </w:r>
          </w:p>
          <w:p w14:paraId="4B06DBB4" w14:textId="77777777" w:rsidR="0081320D" w:rsidRPr="0081320D" w:rsidRDefault="0081320D" w:rsidP="0081320D">
            <w:pPr>
              <w:pStyle w:val="NoSpacing"/>
              <w:numPr>
                <w:ilvl w:val="0"/>
                <w:numId w:val="13"/>
              </w:numPr>
              <w:ind w:left="169" w:hanging="169"/>
              <w:rPr>
                <w:rFonts w:cstheme="minorHAnsi"/>
                <w:sz w:val="20"/>
                <w:szCs w:val="20"/>
                <w:lang w:val="en-US"/>
              </w:rPr>
            </w:pPr>
            <w:r w:rsidRPr="0081320D">
              <w:rPr>
                <w:rFonts w:cstheme="minorHAnsi"/>
                <w:sz w:val="20"/>
                <w:szCs w:val="20"/>
                <w:lang w:val="en-US"/>
              </w:rPr>
              <w:t xml:space="preserve">Annual reminder to parents and </w:t>
            </w:r>
            <w:proofErr w:type="spellStart"/>
            <w:r w:rsidRPr="0081320D">
              <w:rPr>
                <w:rFonts w:cstheme="minorHAnsi"/>
                <w:sz w:val="20"/>
                <w:szCs w:val="20"/>
                <w:lang w:val="en-US"/>
              </w:rPr>
              <w:t>carers</w:t>
            </w:r>
            <w:proofErr w:type="spellEnd"/>
            <w:r w:rsidRPr="0081320D">
              <w:rPr>
                <w:rFonts w:cstheme="minorHAnsi"/>
                <w:sz w:val="20"/>
                <w:szCs w:val="20"/>
                <w:lang w:val="en-US"/>
              </w:rPr>
              <w:t xml:space="preserve"> through newsletter to let us know if they have problems with access to areas of school.</w:t>
            </w:r>
          </w:p>
          <w:p w14:paraId="61277316" w14:textId="77777777" w:rsidR="0081320D" w:rsidRPr="0081320D" w:rsidRDefault="0081320D" w:rsidP="0081320D">
            <w:pPr>
              <w:pStyle w:val="NoSpacing"/>
              <w:numPr>
                <w:ilvl w:val="0"/>
                <w:numId w:val="13"/>
              </w:numPr>
              <w:ind w:left="169" w:hanging="169"/>
              <w:rPr>
                <w:rFonts w:cstheme="minorHAnsi"/>
                <w:sz w:val="20"/>
                <w:szCs w:val="20"/>
                <w:lang w:val="en-US"/>
              </w:rPr>
            </w:pPr>
            <w:r w:rsidRPr="0081320D">
              <w:rPr>
                <w:rFonts w:cstheme="minorHAnsi"/>
                <w:sz w:val="20"/>
                <w:szCs w:val="20"/>
                <w:lang w:val="en-US"/>
              </w:rPr>
              <w:t>Ensure a PEEP (Personal Emergency Evacuation Plan)</w:t>
            </w:r>
          </w:p>
          <w:p w14:paraId="41770602" w14:textId="77777777" w:rsidR="0081320D" w:rsidRPr="0081320D" w:rsidRDefault="0081320D" w:rsidP="0081320D">
            <w:pPr>
              <w:pStyle w:val="NoSpacing"/>
              <w:ind w:left="169"/>
              <w:rPr>
                <w:rFonts w:cstheme="minorHAnsi"/>
                <w:sz w:val="20"/>
                <w:szCs w:val="20"/>
                <w:lang w:val="en-US"/>
              </w:rPr>
            </w:pPr>
            <w:proofErr w:type="gramStart"/>
            <w:r w:rsidRPr="0081320D">
              <w:rPr>
                <w:rFonts w:cstheme="minorHAnsi"/>
                <w:sz w:val="20"/>
                <w:szCs w:val="20"/>
                <w:lang w:val="en-US"/>
              </w:rPr>
              <w:t>is</w:t>
            </w:r>
            <w:proofErr w:type="gramEnd"/>
            <w:r w:rsidRPr="0081320D">
              <w:rPr>
                <w:rFonts w:cstheme="minorHAnsi"/>
                <w:sz w:val="20"/>
                <w:szCs w:val="20"/>
                <w:lang w:val="en-US"/>
              </w:rPr>
              <w:t xml:space="preserve"> prepared and reviewed if someone at school (pupil or adult) becomes physically impaired.</w:t>
            </w:r>
          </w:p>
          <w:p w14:paraId="0E2E4D9A" w14:textId="77777777" w:rsidR="0081320D" w:rsidRPr="0081320D" w:rsidRDefault="0081320D" w:rsidP="0081320D">
            <w:pPr>
              <w:pStyle w:val="NoSpacing"/>
              <w:ind w:left="169"/>
              <w:rPr>
                <w:rFonts w:cstheme="minorHAnsi"/>
                <w:sz w:val="20"/>
                <w:szCs w:val="20"/>
                <w:lang w:val="en-US"/>
              </w:rPr>
            </w:pPr>
          </w:p>
          <w:p w14:paraId="2163BC61" w14:textId="77777777" w:rsidR="0081320D" w:rsidRPr="0081320D" w:rsidRDefault="0081320D" w:rsidP="0081320D">
            <w:pPr>
              <w:pStyle w:val="NoSpacing"/>
              <w:ind w:left="169"/>
              <w:rPr>
                <w:rFonts w:cstheme="minorHAnsi"/>
                <w:sz w:val="20"/>
                <w:szCs w:val="20"/>
                <w:lang w:val="en-US"/>
              </w:rPr>
            </w:pPr>
          </w:p>
          <w:p w14:paraId="0A3E87E5" w14:textId="77777777" w:rsidR="0081320D" w:rsidRPr="0081320D" w:rsidRDefault="0081320D" w:rsidP="0081320D">
            <w:pPr>
              <w:pStyle w:val="NoSpacing"/>
              <w:ind w:left="169"/>
              <w:rPr>
                <w:rFonts w:cstheme="minorHAnsi"/>
                <w:sz w:val="20"/>
                <w:szCs w:val="20"/>
                <w:lang w:val="en-US"/>
              </w:rPr>
            </w:pPr>
          </w:p>
          <w:p w14:paraId="1BF00794" w14:textId="77777777" w:rsidR="0081320D" w:rsidRPr="0081320D" w:rsidRDefault="0081320D" w:rsidP="0081320D">
            <w:pPr>
              <w:pStyle w:val="NoSpacing"/>
              <w:ind w:left="169"/>
              <w:rPr>
                <w:rFonts w:cstheme="minorHAnsi"/>
                <w:sz w:val="20"/>
                <w:szCs w:val="20"/>
                <w:lang w:val="en-US"/>
              </w:rPr>
            </w:pPr>
          </w:p>
          <w:p w14:paraId="625F72C2" w14:textId="77777777" w:rsidR="0081320D" w:rsidRPr="0081320D" w:rsidRDefault="0081320D" w:rsidP="0081320D">
            <w:pPr>
              <w:pStyle w:val="NoSpacing"/>
              <w:ind w:left="169"/>
              <w:rPr>
                <w:rFonts w:cstheme="minorHAnsi"/>
                <w:sz w:val="20"/>
                <w:szCs w:val="20"/>
                <w:lang w:val="en-US"/>
              </w:rPr>
            </w:pPr>
          </w:p>
          <w:p w14:paraId="02C26CF3" w14:textId="77777777" w:rsidR="0081320D" w:rsidRPr="0081320D" w:rsidRDefault="0081320D" w:rsidP="0081320D">
            <w:pPr>
              <w:pStyle w:val="NoSpacing"/>
              <w:ind w:left="169"/>
              <w:rPr>
                <w:rFonts w:cstheme="minorHAnsi"/>
                <w:sz w:val="20"/>
                <w:szCs w:val="20"/>
                <w:lang w:val="en-US"/>
              </w:rPr>
            </w:pPr>
          </w:p>
          <w:p w14:paraId="77DA4C0A" w14:textId="77777777" w:rsidR="0081320D" w:rsidRPr="0081320D" w:rsidRDefault="0081320D" w:rsidP="0081320D">
            <w:pPr>
              <w:pStyle w:val="NoSpacing"/>
              <w:ind w:left="169"/>
              <w:rPr>
                <w:rFonts w:cstheme="minorHAnsi"/>
                <w:sz w:val="20"/>
                <w:szCs w:val="20"/>
                <w:lang w:val="en-US"/>
              </w:rPr>
            </w:pPr>
          </w:p>
          <w:p w14:paraId="0CA40A75" w14:textId="77777777" w:rsidR="0081320D" w:rsidRPr="0081320D" w:rsidRDefault="0081320D" w:rsidP="0081320D">
            <w:pPr>
              <w:pStyle w:val="NoSpacing"/>
              <w:ind w:left="169"/>
              <w:rPr>
                <w:rFonts w:cstheme="minorHAnsi"/>
                <w:sz w:val="20"/>
                <w:szCs w:val="20"/>
                <w:lang w:val="en-US"/>
              </w:rPr>
            </w:pPr>
          </w:p>
          <w:p w14:paraId="0C31E76D" w14:textId="77777777" w:rsidR="0081320D" w:rsidRPr="0081320D" w:rsidRDefault="0081320D" w:rsidP="0081320D">
            <w:pPr>
              <w:pStyle w:val="NoSpacing"/>
              <w:ind w:left="169"/>
              <w:rPr>
                <w:rFonts w:cstheme="minorHAnsi"/>
                <w:sz w:val="20"/>
                <w:szCs w:val="20"/>
                <w:lang w:val="en-US"/>
              </w:rPr>
            </w:pPr>
          </w:p>
          <w:p w14:paraId="534217A7" w14:textId="77777777" w:rsidR="0081320D" w:rsidRPr="0081320D" w:rsidRDefault="0081320D" w:rsidP="0081320D">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187E78F" w14:textId="77777777"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Head teacher</w:t>
            </w:r>
          </w:p>
          <w:p w14:paraId="05CB442D" w14:textId="77777777" w:rsidR="0081320D" w:rsidRPr="0081320D" w:rsidRDefault="0081320D" w:rsidP="0081320D">
            <w:pPr>
              <w:spacing w:before="120" w:after="120" w:line="240" w:lineRule="auto"/>
              <w:rPr>
                <w:rFonts w:eastAsia="MS Mincho" w:cstheme="minorHAnsi"/>
                <w:sz w:val="20"/>
                <w:szCs w:val="20"/>
                <w:lang w:val="en-US"/>
              </w:rPr>
            </w:pPr>
            <w:proofErr w:type="spellStart"/>
            <w:r w:rsidRPr="0081320D">
              <w:rPr>
                <w:rFonts w:eastAsia="MS Mincho" w:cstheme="minorHAnsi"/>
                <w:sz w:val="20"/>
                <w:szCs w:val="20"/>
                <w:lang w:val="en-US"/>
              </w:rPr>
              <w:t>SENCo</w:t>
            </w:r>
            <w:proofErr w:type="spellEnd"/>
          </w:p>
          <w:p w14:paraId="29923717" w14:textId="62032320"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Site manager</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D6765FB" w14:textId="77777777" w:rsidR="0081320D" w:rsidRPr="0081320D" w:rsidRDefault="0081320D" w:rsidP="0081320D">
            <w:pPr>
              <w:pStyle w:val="NoSpacing"/>
              <w:rPr>
                <w:rFonts w:cstheme="minorHAnsi"/>
                <w:sz w:val="20"/>
                <w:szCs w:val="20"/>
                <w:lang w:val="en-US"/>
              </w:rPr>
            </w:pPr>
            <w:r w:rsidRPr="0081320D">
              <w:rPr>
                <w:rFonts w:cstheme="minorHAnsi"/>
                <w:sz w:val="20"/>
                <w:szCs w:val="20"/>
                <w:lang w:val="en-US"/>
              </w:rPr>
              <w:t>As required.</w:t>
            </w:r>
          </w:p>
          <w:p w14:paraId="69582387" w14:textId="77777777" w:rsidR="0081320D" w:rsidRPr="0081320D" w:rsidRDefault="0081320D" w:rsidP="0081320D">
            <w:pPr>
              <w:spacing w:before="120" w:after="120" w:line="240" w:lineRule="auto"/>
              <w:rPr>
                <w:rFonts w:eastAsia="MS Mincho" w:cstheme="minorHAnsi"/>
                <w:sz w:val="20"/>
                <w:szCs w:val="20"/>
                <w:lang w:val="en-US"/>
              </w:rPr>
            </w:pP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2C0227A"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SEND objectives are in place for disabled pupils, and all staff.</w:t>
            </w:r>
          </w:p>
          <w:p w14:paraId="4FF7896C" w14:textId="77777777" w:rsidR="0081320D" w:rsidRPr="0081320D" w:rsidRDefault="0081320D" w:rsidP="0081320D">
            <w:pPr>
              <w:pStyle w:val="NoSpacing"/>
              <w:ind w:left="76"/>
              <w:rPr>
                <w:rFonts w:cstheme="minorHAnsi"/>
                <w:sz w:val="20"/>
                <w:szCs w:val="20"/>
                <w:lang w:val="en-US"/>
              </w:rPr>
            </w:pPr>
            <w:proofErr w:type="gramStart"/>
            <w:r w:rsidRPr="0081320D">
              <w:rPr>
                <w:rFonts w:cstheme="minorHAnsi"/>
                <w:sz w:val="20"/>
                <w:szCs w:val="20"/>
                <w:lang w:val="en-US"/>
              </w:rPr>
              <w:t>are</w:t>
            </w:r>
            <w:proofErr w:type="gramEnd"/>
            <w:r w:rsidRPr="0081320D">
              <w:rPr>
                <w:rFonts w:cstheme="minorHAnsi"/>
                <w:sz w:val="20"/>
                <w:szCs w:val="20"/>
                <w:lang w:val="en-US"/>
              </w:rPr>
              <w:t xml:space="preserve"> aware of pupils’ needs.</w:t>
            </w:r>
          </w:p>
          <w:p w14:paraId="665FCBAC"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All staff &amp; governors are confident that their needs are met.</w:t>
            </w:r>
          </w:p>
          <w:p w14:paraId="041584B7"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 xml:space="preserve">Continuously monitored to ensure any new needs arising are met. </w:t>
            </w:r>
          </w:p>
          <w:p w14:paraId="4891244A"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Parents have full access to all areas of school.</w:t>
            </w:r>
          </w:p>
          <w:p w14:paraId="7557D864" w14:textId="032A137D"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PEEPs are prepared and reviewed as individual needs change</w:t>
            </w:r>
          </w:p>
        </w:tc>
      </w:tr>
      <w:tr w:rsidR="0081320D" w:rsidRPr="006B479E" w14:paraId="271341D7" w14:textId="77777777" w:rsidTr="00C37DDC">
        <w:trPr>
          <w:trHeight w:val="3363"/>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3DF9F13" w14:textId="77777777" w:rsidR="0081320D" w:rsidRPr="006B479E" w:rsidRDefault="0081320D" w:rsidP="0081320D">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4E64F01" w14:textId="77777777" w:rsidR="0081320D" w:rsidRPr="0081320D" w:rsidRDefault="0081320D" w:rsidP="0081320D">
            <w:pPr>
              <w:spacing w:before="120" w:after="120" w:line="240" w:lineRule="auto"/>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271AE8F" w14:textId="003A4568"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To maintain safety for visually impaired.</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6855397" w14:textId="77777777" w:rsidR="0081320D" w:rsidRPr="0081320D" w:rsidRDefault="0081320D" w:rsidP="0081320D">
            <w:pPr>
              <w:pStyle w:val="NoSpacing"/>
              <w:numPr>
                <w:ilvl w:val="0"/>
                <w:numId w:val="13"/>
              </w:numPr>
              <w:ind w:left="156" w:hanging="156"/>
              <w:rPr>
                <w:rFonts w:cstheme="minorHAnsi"/>
                <w:sz w:val="20"/>
                <w:szCs w:val="20"/>
                <w:lang w:val="en-US"/>
              </w:rPr>
            </w:pPr>
            <w:r w:rsidRPr="0081320D">
              <w:rPr>
                <w:rFonts w:cstheme="minorHAnsi"/>
                <w:sz w:val="20"/>
                <w:szCs w:val="20"/>
                <w:lang w:val="en-US"/>
              </w:rPr>
              <w:t>Check if any children have a visual impairment resulting in yellow paint being needed on step edges and other edges.</w:t>
            </w:r>
          </w:p>
          <w:p w14:paraId="53E4AA28" w14:textId="77777777" w:rsidR="0081320D" w:rsidRPr="0081320D" w:rsidRDefault="0081320D" w:rsidP="0081320D">
            <w:pPr>
              <w:pStyle w:val="NoSpacing"/>
              <w:numPr>
                <w:ilvl w:val="0"/>
                <w:numId w:val="13"/>
              </w:numPr>
              <w:ind w:left="156" w:hanging="156"/>
              <w:rPr>
                <w:rFonts w:cstheme="minorHAnsi"/>
                <w:sz w:val="20"/>
                <w:szCs w:val="20"/>
                <w:lang w:val="en-US"/>
              </w:rPr>
            </w:pPr>
            <w:r w:rsidRPr="0081320D">
              <w:rPr>
                <w:rFonts w:cstheme="minorHAnsi"/>
                <w:sz w:val="20"/>
                <w:szCs w:val="20"/>
                <w:lang w:val="en-US"/>
              </w:rPr>
              <w:t>Check exterior lighting is working on a regular basis.</w:t>
            </w:r>
          </w:p>
          <w:p w14:paraId="0660961A" w14:textId="77777777" w:rsidR="0081320D" w:rsidRPr="0081320D" w:rsidRDefault="0081320D" w:rsidP="0081320D">
            <w:pPr>
              <w:pStyle w:val="NoSpacing"/>
              <w:numPr>
                <w:ilvl w:val="0"/>
                <w:numId w:val="13"/>
              </w:numPr>
              <w:ind w:left="156" w:hanging="156"/>
              <w:rPr>
                <w:rFonts w:cstheme="minorHAnsi"/>
                <w:sz w:val="20"/>
                <w:szCs w:val="20"/>
                <w:lang w:val="en-US"/>
              </w:rPr>
            </w:pPr>
            <w:r w:rsidRPr="0081320D">
              <w:rPr>
                <w:rFonts w:cstheme="minorHAnsi"/>
                <w:sz w:val="20"/>
                <w:szCs w:val="20"/>
                <w:lang w:val="en-US"/>
              </w:rPr>
              <w:t>Put black/ yellow hazard tape on poles at end of play equipment to help visually impaired children, if</w:t>
            </w:r>
          </w:p>
          <w:p w14:paraId="426B278E" w14:textId="77777777" w:rsidR="0081320D" w:rsidRPr="0081320D" w:rsidRDefault="0081320D" w:rsidP="0081320D">
            <w:pPr>
              <w:pStyle w:val="NoSpacing"/>
              <w:ind w:left="156"/>
              <w:rPr>
                <w:rFonts w:cstheme="minorHAnsi"/>
                <w:sz w:val="20"/>
                <w:szCs w:val="20"/>
                <w:lang w:val="en-US"/>
              </w:rPr>
            </w:pPr>
            <w:proofErr w:type="gramStart"/>
            <w:r w:rsidRPr="0081320D">
              <w:rPr>
                <w:rFonts w:cstheme="minorHAnsi"/>
                <w:sz w:val="20"/>
                <w:szCs w:val="20"/>
                <w:lang w:val="en-US"/>
              </w:rPr>
              <w:t>appropriate</w:t>
            </w:r>
            <w:proofErr w:type="gramEnd"/>
            <w:r w:rsidRPr="0081320D">
              <w:rPr>
                <w:rFonts w:cstheme="minorHAnsi"/>
                <w:sz w:val="20"/>
                <w:szCs w:val="20"/>
                <w:lang w:val="en-US"/>
              </w:rPr>
              <w:t>.</w:t>
            </w:r>
          </w:p>
          <w:p w14:paraId="7E426B94" w14:textId="23D950B3"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Check flashing beacons that signal fire alarm activation regularly.</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2F99BE5" w14:textId="77777777"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Head teacher</w:t>
            </w:r>
          </w:p>
          <w:p w14:paraId="1CDE9B3A" w14:textId="77777777" w:rsidR="0081320D" w:rsidRPr="0081320D" w:rsidRDefault="0081320D" w:rsidP="0081320D">
            <w:pPr>
              <w:spacing w:before="120" w:after="120" w:line="240" w:lineRule="auto"/>
              <w:rPr>
                <w:rFonts w:eastAsia="MS Mincho" w:cstheme="minorHAnsi"/>
                <w:sz w:val="20"/>
                <w:szCs w:val="20"/>
                <w:lang w:val="en-US"/>
              </w:rPr>
            </w:pPr>
            <w:proofErr w:type="spellStart"/>
            <w:r w:rsidRPr="0081320D">
              <w:rPr>
                <w:rFonts w:eastAsia="MS Mincho" w:cstheme="minorHAnsi"/>
                <w:sz w:val="20"/>
                <w:szCs w:val="20"/>
                <w:lang w:val="en-US"/>
              </w:rPr>
              <w:t>SENCo</w:t>
            </w:r>
            <w:proofErr w:type="spellEnd"/>
          </w:p>
          <w:p w14:paraId="5525FF7B" w14:textId="22F5BD4A"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Site manager</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86B82B8" w14:textId="77777777" w:rsidR="0081320D" w:rsidRPr="0081320D" w:rsidRDefault="0081320D" w:rsidP="0081320D">
            <w:pPr>
              <w:pStyle w:val="NoSpacing"/>
              <w:rPr>
                <w:rFonts w:cstheme="minorHAnsi"/>
                <w:sz w:val="20"/>
                <w:szCs w:val="20"/>
                <w:lang w:val="en-US"/>
              </w:rPr>
            </w:pPr>
            <w:r w:rsidRPr="0081320D">
              <w:rPr>
                <w:rFonts w:cstheme="minorHAnsi"/>
                <w:sz w:val="20"/>
                <w:szCs w:val="20"/>
                <w:lang w:val="en-US"/>
              </w:rPr>
              <w:t>Annually, and as</w:t>
            </w:r>
          </w:p>
          <w:p w14:paraId="5F82A795" w14:textId="77777777" w:rsidR="0081320D" w:rsidRPr="0081320D" w:rsidRDefault="0081320D" w:rsidP="0081320D">
            <w:pPr>
              <w:pStyle w:val="NoSpacing"/>
              <w:rPr>
                <w:rFonts w:cstheme="minorHAnsi"/>
                <w:sz w:val="20"/>
                <w:szCs w:val="20"/>
                <w:lang w:val="en-US"/>
              </w:rPr>
            </w:pPr>
            <w:proofErr w:type="gramStart"/>
            <w:r w:rsidRPr="0081320D">
              <w:rPr>
                <w:rFonts w:cstheme="minorHAnsi"/>
                <w:sz w:val="20"/>
                <w:szCs w:val="20"/>
                <w:lang w:val="en-US"/>
              </w:rPr>
              <w:t>new</w:t>
            </w:r>
            <w:proofErr w:type="gramEnd"/>
            <w:r w:rsidRPr="0081320D">
              <w:rPr>
                <w:rFonts w:cstheme="minorHAnsi"/>
                <w:sz w:val="20"/>
                <w:szCs w:val="20"/>
                <w:lang w:val="en-US"/>
              </w:rPr>
              <w:t xml:space="preserve"> children join the school.</w:t>
            </w:r>
          </w:p>
          <w:p w14:paraId="2DC6EF1F" w14:textId="3263D7B2"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throughout the year</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B5695F7"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 xml:space="preserve">Visually impaired people feel safe in school grounds. </w:t>
            </w:r>
          </w:p>
          <w:p w14:paraId="03C3F775" w14:textId="77777777" w:rsidR="0081320D" w:rsidRPr="0081320D" w:rsidRDefault="0081320D" w:rsidP="0081320D">
            <w:pPr>
              <w:pStyle w:val="NoSpacing"/>
              <w:numPr>
                <w:ilvl w:val="0"/>
                <w:numId w:val="14"/>
              </w:numPr>
              <w:ind w:left="76" w:hanging="142"/>
              <w:rPr>
                <w:rFonts w:cstheme="minorHAnsi"/>
                <w:sz w:val="20"/>
                <w:szCs w:val="20"/>
                <w:lang w:val="en-US"/>
              </w:rPr>
            </w:pPr>
            <w:r w:rsidRPr="0081320D">
              <w:rPr>
                <w:rFonts w:cstheme="minorHAnsi"/>
                <w:sz w:val="20"/>
                <w:szCs w:val="20"/>
                <w:lang w:val="en-US"/>
              </w:rPr>
              <w:t>Yellow edges and flashing beacons to be monitored as needed.</w:t>
            </w:r>
          </w:p>
          <w:p w14:paraId="43D03F25" w14:textId="0FF8E500" w:rsidR="0081320D" w:rsidRPr="0081320D" w:rsidRDefault="0081320D" w:rsidP="0081320D">
            <w:pPr>
              <w:spacing w:before="120" w:after="120" w:line="240" w:lineRule="auto"/>
              <w:rPr>
                <w:rFonts w:eastAsia="MS Mincho" w:cstheme="minorHAnsi"/>
                <w:sz w:val="20"/>
                <w:szCs w:val="20"/>
                <w:lang w:val="en-US"/>
              </w:rPr>
            </w:pPr>
            <w:proofErr w:type="gramStart"/>
            <w:r w:rsidRPr="0081320D">
              <w:rPr>
                <w:rFonts w:cstheme="minorHAnsi"/>
                <w:sz w:val="20"/>
                <w:szCs w:val="20"/>
                <w:lang w:val="en-US"/>
              </w:rPr>
              <w:t>throughout</w:t>
            </w:r>
            <w:proofErr w:type="gramEnd"/>
            <w:r w:rsidRPr="0081320D">
              <w:rPr>
                <w:rFonts w:cstheme="minorHAnsi"/>
                <w:sz w:val="20"/>
                <w:szCs w:val="20"/>
                <w:lang w:val="en-US"/>
              </w:rPr>
              <w:t xml:space="preserve"> the school year.</w:t>
            </w:r>
          </w:p>
        </w:tc>
      </w:tr>
      <w:tr w:rsidR="0081320D" w:rsidRPr="006B479E" w14:paraId="5EFC8CCD" w14:textId="77777777" w:rsidTr="00C37DDC">
        <w:trPr>
          <w:trHeight w:val="3363"/>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FCB5E3F" w14:textId="77777777" w:rsidR="0081320D" w:rsidRPr="006B479E" w:rsidRDefault="0081320D" w:rsidP="0081320D">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7EB6123" w14:textId="77777777" w:rsidR="0081320D" w:rsidRPr="0081320D" w:rsidRDefault="0081320D" w:rsidP="0081320D">
            <w:pPr>
              <w:spacing w:before="120" w:after="120" w:line="240" w:lineRule="auto"/>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A75EBE4" w14:textId="77777777" w:rsidR="0081320D" w:rsidRPr="0081320D" w:rsidRDefault="0081320D" w:rsidP="0081320D">
            <w:pPr>
              <w:pStyle w:val="NoSpacing"/>
              <w:rPr>
                <w:rFonts w:cstheme="minorHAnsi"/>
                <w:sz w:val="20"/>
                <w:szCs w:val="20"/>
                <w:lang w:val="en-US"/>
              </w:rPr>
            </w:pPr>
            <w:r w:rsidRPr="0081320D">
              <w:rPr>
                <w:rFonts w:cstheme="minorHAnsi"/>
                <w:sz w:val="20"/>
                <w:szCs w:val="20"/>
                <w:lang w:val="en-US"/>
              </w:rPr>
              <w:t>To ensure there are enough fire exits</w:t>
            </w:r>
          </w:p>
          <w:p w14:paraId="1BFA7C25" w14:textId="78E78130" w:rsidR="0081320D" w:rsidRPr="0081320D" w:rsidRDefault="0081320D" w:rsidP="0081320D">
            <w:pPr>
              <w:spacing w:before="120" w:after="120" w:line="240" w:lineRule="auto"/>
              <w:rPr>
                <w:rFonts w:eastAsia="MS Mincho" w:cstheme="minorHAnsi"/>
                <w:sz w:val="20"/>
                <w:szCs w:val="20"/>
                <w:lang w:val="en-US"/>
              </w:rPr>
            </w:pPr>
            <w:proofErr w:type="gramStart"/>
            <w:r w:rsidRPr="0081320D">
              <w:rPr>
                <w:rFonts w:cstheme="minorHAnsi"/>
                <w:sz w:val="20"/>
                <w:szCs w:val="20"/>
                <w:lang w:val="en-US"/>
              </w:rPr>
              <w:t>around</w:t>
            </w:r>
            <w:proofErr w:type="gramEnd"/>
            <w:r w:rsidRPr="0081320D">
              <w:rPr>
                <w:rFonts w:cstheme="minorHAnsi"/>
                <w:sz w:val="20"/>
                <w:szCs w:val="20"/>
                <w:lang w:val="en-US"/>
              </w:rPr>
              <w:t xml:space="preserve"> school that are suitable for people with a disability.</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7957CD" w14:textId="6453F5D6"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Ensure staff are aware of need to keep fire exits clear</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2A54CD" w14:textId="040B0610"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All staff</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00403BB" w14:textId="35F435D5"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Daily</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50FECCE" w14:textId="74C1F1AF"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All disabled personnel and pupils have safe exits from school.</w:t>
            </w:r>
          </w:p>
        </w:tc>
      </w:tr>
      <w:tr w:rsidR="0081320D" w:rsidRPr="006B479E" w14:paraId="426816AA" w14:textId="77777777" w:rsidTr="00C37DDC">
        <w:trPr>
          <w:trHeight w:val="1543"/>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7980212" w14:textId="77777777" w:rsidR="0081320D" w:rsidRPr="006B479E" w:rsidRDefault="0081320D" w:rsidP="0081320D">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D9445ED" w14:textId="77777777" w:rsidR="0081320D" w:rsidRPr="0081320D" w:rsidRDefault="0081320D" w:rsidP="0081320D">
            <w:pPr>
              <w:spacing w:before="120" w:after="120" w:line="240" w:lineRule="auto"/>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C4B89B0" w14:textId="4F61C773"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To have accessible car parking.</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52D70CC" w14:textId="77777777" w:rsidR="0081320D" w:rsidRPr="0081320D" w:rsidRDefault="0081320D" w:rsidP="0081320D">
            <w:pPr>
              <w:pStyle w:val="NoSpacing"/>
              <w:numPr>
                <w:ilvl w:val="0"/>
                <w:numId w:val="13"/>
              </w:numPr>
              <w:ind w:left="156" w:hanging="156"/>
              <w:rPr>
                <w:rFonts w:cstheme="minorHAnsi"/>
                <w:sz w:val="20"/>
                <w:szCs w:val="20"/>
                <w:lang w:val="en-US"/>
              </w:rPr>
            </w:pPr>
            <w:r w:rsidRPr="0081320D">
              <w:rPr>
                <w:rFonts w:cstheme="minorHAnsi"/>
                <w:sz w:val="20"/>
                <w:szCs w:val="20"/>
                <w:lang w:val="en-US"/>
              </w:rPr>
              <w:t>Disabled members of staff and visitors have a place to park in the staff car park.</w:t>
            </w:r>
          </w:p>
          <w:p w14:paraId="18EDF0B1" w14:textId="77777777" w:rsidR="0081320D" w:rsidRPr="0081320D" w:rsidRDefault="0081320D" w:rsidP="0081320D">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B378246" w14:textId="6B4D4322"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Site manager</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B8DBEAE" w14:textId="0E156777"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7D8C772" w14:textId="71B5DCDF" w:rsidR="0081320D" w:rsidRPr="00C37DDC" w:rsidRDefault="0081320D" w:rsidP="00C37DDC">
            <w:pPr>
              <w:pStyle w:val="NoSpacing"/>
              <w:numPr>
                <w:ilvl w:val="0"/>
                <w:numId w:val="14"/>
              </w:numPr>
              <w:ind w:left="76" w:hanging="142"/>
              <w:rPr>
                <w:rFonts w:cstheme="minorHAnsi"/>
                <w:sz w:val="20"/>
                <w:szCs w:val="20"/>
                <w:lang w:val="en-US"/>
              </w:rPr>
            </w:pPr>
            <w:r w:rsidRPr="0081320D">
              <w:rPr>
                <w:rFonts w:cstheme="minorHAnsi"/>
                <w:sz w:val="20"/>
                <w:szCs w:val="20"/>
                <w:lang w:val="en-US"/>
              </w:rPr>
              <w:t>There is a place for disabled members of staff and visitors to</w:t>
            </w:r>
            <w:r w:rsidR="00C37DDC">
              <w:rPr>
                <w:rFonts w:cstheme="minorHAnsi"/>
                <w:sz w:val="20"/>
                <w:szCs w:val="20"/>
                <w:lang w:val="en-US"/>
              </w:rPr>
              <w:t xml:space="preserve"> </w:t>
            </w:r>
            <w:r w:rsidRPr="00C37DDC">
              <w:rPr>
                <w:rFonts w:cstheme="minorHAnsi"/>
                <w:sz w:val="20"/>
                <w:szCs w:val="20"/>
                <w:lang w:val="en-US"/>
              </w:rPr>
              <w:t>park throughout the school day.</w:t>
            </w:r>
          </w:p>
        </w:tc>
      </w:tr>
      <w:tr w:rsidR="0081320D" w:rsidRPr="006B479E" w14:paraId="2102D8B5" w14:textId="77777777" w:rsidTr="00C37DDC">
        <w:trPr>
          <w:trHeight w:val="1736"/>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E5AB52E" w14:textId="77777777" w:rsidR="0081320D" w:rsidRPr="006B479E" w:rsidRDefault="0081320D" w:rsidP="0081320D">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8E58E8A" w14:textId="77777777" w:rsidR="0081320D" w:rsidRPr="0081320D" w:rsidRDefault="0081320D" w:rsidP="0081320D">
            <w:pPr>
              <w:spacing w:before="120" w:after="120" w:line="240" w:lineRule="auto"/>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999FC1C" w14:textId="7FDDED5D"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To ensure disabled children can move from classrooms to the hall.</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FE7F7FA" w14:textId="77777777" w:rsidR="0081320D" w:rsidRPr="0081320D" w:rsidRDefault="0081320D" w:rsidP="0081320D">
            <w:pPr>
              <w:pStyle w:val="NoSpacing"/>
              <w:numPr>
                <w:ilvl w:val="0"/>
                <w:numId w:val="13"/>
              </w:numPr>
              <w:ind w:left="156" w:hanging="156"/>
              <w:rPr>
                <w:rFonts w:cstheme="minorHAnsi"/>
                <w:sz w:val="20"/>
                <w:szCs w:val="20"/>
                <w:lang w:val="en-US"/>
              </w:rPr>
            </w:pPr>
            <w:r w:rsidRPr="0081320D">
              <w:rPr>
                <w:rFonts w:cstheme="minorHAnsi"/>
                <w:sz w:val="20"/>
                <w:szCs w:val="20"/>
                <w:lang w:val="en-US"/>
              </w:rPr>
              <w:t>Make sure the corridor leading up to the hall is clear of obstructions.</w:t>
            </w:r>
          </w:p>
          <w:p w14:paraId="73696595" w14:textId="012120F1"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Ensure lift is regularly maintained and is working daily.</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EF97F69" w14:textId="77777777"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All staff</w:t>
            </w:r>
          </w:p>
          <w:p w14:paraId="2D6AF3CD" w14:textId="7499D262" w:rsidR="0081320D" w:rsidRPr="0081320D" w:rsidRDefault="0081320D" w:rsidP="0081320D">
            <w:pPr>
              <w:spacing w:before="120" w:after="120" w:line="240" w:lineRule="auto"/>
              <w:rPr>
                <w:rFonts w:eastAsia="MS Mincho" w:cstheme="minorHAnsi"/>
                <w:sz w:val="20"/>
                <w:szCs w:val="20"/>
                <w:lang w:val="en-US"/>
              </w:rPr>
            </w:pPr>
            <w:r w:rsidRPr="0081320D">
              <w:rPr>
                <w:rFonts w:eastAsia="MS Mincho" w:cstheme="minorHAnsi"/>
                <w:sz w:val="20"/>
                <w:szCs w:val="20"/>
                <w:lang w:val="en-US"/>
              </w:rPr>
              <w:t>Site manager</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B17BDE2" w14:textId="4C28ECEA"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8DC9311" w14:textId="5915BBD3" w:rsidR="0081320D" w:rsidRPr="0081320D" w:rsidRDefault="0081320D" w:rsidP="0081320D">
            <w:pPr>
              <w:spacing w:before="120" w:after="120" w:line="240" w:lineRule="auto"/>
              <w:rPr>
                <w:rFonts w:eastAsia="MS Mincho" w:cstheme="minorHAnsi"/>
                <w:sz w:val="20"/>
                <w:szCs w:val="20"/>
                <w:lang w:val="en-US"/>
              </w:rPr>
            </w:pPr>
            <w:r w:rsidRPr="0081320D">
              <w:rPr>
                <w:rFonts w:cstheme="minorHAnsi"/>
                <w:sz w:val="20"/>
                <w:szCs w:val="20"/>
                <w:lang w:val="en-US"/>
              </w:rPr>
              <w:t>Disabled children can get to the hall from the classrooms</w:t>
            </w:r>
          </w:p>
        </w:tc>
      </w:tr>
      <w:tr w:rsidR="00C37DDC" w:rsidRPr="006B479E" w14:paraId="00FFD503" w14:textId="77777777" w:rsidTr="00C37DDC">
        <w:trPr>
          <w:trHeight w:val="13"/>
        </w:trPr>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86A73AF" w14:textId="77777777" w:rsidR="00C37DDC" w:rsidRPr="006B479E" w:rsidRDefault="00C37DDC" w:rsidP="00C37DDC">
            <w:pPr>
              <w:spacing w:before="120" w:after="120" w:line="240" w:lineRule="auto"/>
              <w:rPr>
                <w:rFonts w:eastAsia="MS Mincho" w:cstheme="minorHAnsi"/>
                <w:sz w:val="20"/>
                <w:szCs w:val="20"/>
                <w:lang w:val="en-US"/>
              </w:rPr>
            </w:pPr>
            <w:r w:rsidRPr="006B479E">
              <w:rPr>
                <w:rFonts w:eastAsia="MS Mincho" w:cstheme="minorHAnsi"/>
                <w:sz w:val="20"/>
                <w:szCs w:val="20"/>
                <w:lang w:val="en-US"/>
              </w:rPr>
              <w:t>Improve the delivery of information to pupils with a disability</w:t>
            </w:r>
          </w:p>
          <w:p w14:paraId="5E92A32D" w14:textId="77777777" w:rsidR="00C37DDC" w:rsidRPr="006B479E" w:rsidRDefault="00C37DDC" w:rsidP="00C37DDC">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6E4BC97" w14:textId="77777777" w:rsidR="00C37DDC" w:rsidRPr="0081320D" w:rsidRDefault="00C37DDC" w:rsidP="00C37DDC">
            <w:pPr>
              <w:spacing w:before="120" w:after="120" w:line="240" w:lineRule="auto"/>
              <w:rPr>
                <w:rFonts w:eastAsia="MS Mincho" w:cstheme="minorHAnsi"/>
                <w:sz w:val="20"/>
                <w:szCs w:val="20"/>
                <w:lang w:val="en-US"/>
              </w:rPr>
            </w:pPr>
            <w:r w:rsidRPr="0081320D">
              <w:rPr>
                <w:rFonts w:eastAsia="MS Mincho" w:cstheme="minorHAnsi"/>
                <w:sz w:val="20"/>
                <w:szCs w:val="20"/>
                <w:lang w:val="en-US"/>
              </w:rPr>
              <w:t>Our school uses a range of communication methods to ensure information is accessible. This includes:</w:t>
            </w:r>
          </w:p>
          <w:p w14:paraId="5023D9A7" w14:textId="77777777" w:rsidR="00C37DDC" w:rsidRPr="0081320D" w:rsidRDefault="00C37DDC" w:rsidP="00C37DDC">
            <w:pPr>
              <w:numPr>
                <w:ilvl w:val="0"/>
                <w:numId w:val="4"/>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Internal signage</w:t>
            </w:r>
          </w:p>
          <w:p w14:paraId="650AF173" w14:textId="77777777" w:rsidR="00C37DDC" w:rsidRDefault="00C37DDC" w:rsidP="00C37DDC">
            <w:pPr>
              <w:numPr>
                <w:ilvl w:val="0"/>
                <w:numId w:val="4"/>
              </w:numPr>
              <w:spacing w:after="0" w:line="240" w:lineRule="auto"/>
              <w:ind w:left="714" w:hanging="357"/>
              <w:rPr>
                <w:rFonts w:eastAsia="MS Mincho" w:cstheme="minorHAnsi"/>
                <w:sz w:val="20"/>
                <w:szCs w:val="20"/>
                <w:lang w:val="en-US"/>
              </w:rPr>
            </w:pPr>
            <w:r w:rsidRPr="0081320D">
              <w:rPr>
                <w:rFonts w:eastAsia="MS Mincho" w:cstheme="minorHAnsi"/>
                <w:sz w:val="20"/>
                <w:szCs w:val="20"/>
                <w:lang w:val="en-US"/>
              </w:rPr>
              <w:t>Large print resources</w:t>
            </w:r>
          </w:p>
          <w:p w14:paraId="3A8AEEA8" w14:textId="137405B0" w:rsidR="00C37DDC" w:rsidRPr="00C37DDC" w:rsidRDefault="00C37DDC" w:rsidP="00C37DDC">
            <w:pPr>
              <w:numPr>
                <w:ilvl w:val="0"/>
                <w:numId w:val="4"/>
              </w:numPr>
              <w:spacing w:after="0" w:line="240" w:lineRule="auto"/>
              <w:ind w:left="714" w:hanging="357"/>
              <w:rPr>
                <w:rFonts w:eastAsia="MS Mincho" w:cstheme="minorHAnsi"/>
                <w:sz w:val="20"/>
                <w:szCs w:val="20"/>
                <w:lang w:val="en-US"/>
              </w:rPr>
            </w:pPr>
            <w:r w:rsidRPr="00C37DDC">
              <w:rPr>
                <w:rFonts w:eastAsia="MS Mincho" w:cstheme="minorHAnsi"/>
                <w:sz w:val="20"/>
                <w:szCs w:val="20"/>
                <w:lang w:val="en-US"/>
              </w:rPr>
              <w:t>Pictorial or symbolic representations (PECS)</w:t>
            </w: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EF27FCA" w14:textId="6AADC5EC"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To review information to parents/</w:t>
            </w:r>
            <w:proofErr w:type="spellStart"/>
            <w:r w:rsidRPr="00C37DDC">
              <w:rPr>
                <w:rFonts w:eastAsia="MS Mincho" w:cstheme="minorHAnsi"/>
                <w:sz w:val="20"/>
                <w:szCs w:val="20"/>
                <w:lang w:val="en-US"/>
              </w:rPr>
              <w:t>carers</w:t>
            </w:r>
            <w:proofErr w:type="spellEnd"/>
            <w:r w:rsidRPr="00C37DDC">
              <w:rPr>
                <w:rFonts w:eastAsia="MS Mincho" w:cstheme="minorHAnsi"/>
                <w:sz w:val="20"/>
                <w:szCs w:val="20"/>
                <w:lang w:val="en-US"/>
              </w:rPr>
              <w:t xml:space="preserve"> to ensure it is accessible.</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81D63A4" w14:textId="278EE6EC"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Provide information and letters in clear print in “simple” English. School office will support and help parents to access information and complete school forms</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A845CC6" w14:textId="303DACB3"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 xml:space="preserve">School Office </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2E7FBBC" w14:textId="49171503"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8B1330A" w14:textId="158DE098"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All parents receive information in a form that they can access</w:t>
            </w:r>
          </w:p>
        </w:tc>
      </w:tr>
      <w:tr w:rsidR="00C37DDC" w:rsidRPr="006B479E" w14:paraId="2D139BAB" w14:textId="77777777" w:rsidTr="00C37DDC">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23DF8C0" w14:textId="77777777" w:rsidR="00C37DDC" w:rsidRPr="006B479E" w:rsidRDefault="00C37DDC" w:rsidP="00C37DDC">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8212E4E" w14:textId="5233A2CA" w:rsidR="00C37DDC" w:rsidRPr="0081320D" w:rsidRDefault="00C37DDC" w:rsidP="00C37DDC">
            <w:pPr>
              <w:spacing w:after="0" w:line="240" w:lineRule="auto"/>
              <w:ind w:left="714"/>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BFA5262" w14:textId="7EEDEC26"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To improve the delivery of information in writing in an appropriate format</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D3750BE" w14:textId="08897235"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Provide suitably enlarged, clear print and use matt laminates for pupils with a visual impairment</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E216C62" w14:textId="1BEF0D3C"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All staff</w:t>
            </w: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3479989" w14:textId="3CDB7031"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96BE6E2" w14:textId="568FAC21"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Effective communication.</w:t>
            </w:r>
          </w:p>
          <w:p w14:paraId="5CD9DD82" w14:textId="4B855932"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On-going appropriate use of resources</w:t>
            </w:r>
          </w:p>
        </w:tc>
      </w:tr>
      <w:tr w:rsidR="00C37DDC" w:rsidRPr="006B479E" w14:paraId="283813BB" w14:textId="77777777" w:rsidTr="00C37DDC">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D9C8EBA" w14:textId="77777777" w:rsidR="00C37DDC" w:rsidRPr="006B479E" w:rsidRDefault="00C37DDC" w:rsidP="00C37DDC">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A1C6BA8" w14:textId="77777777" w:rsidR="00C37DDC" w:rsidRPr="0081320D" w:rsidRDefault="00C37DDC" w:rsidP="00C37DDC">
            <w:pPr>
              <w:spacing w:after="0" w:line="240" w:lineRule="auto"/>
              <w:ind w:left="714"/>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F5AF010" w14:textId="55BBBEFC"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To ensure all staff are aware of guidance on accessible formats</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EB85C19" w14:textId="1E9AB200"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Guidance made for staff on different areas of SEND and strategies on making information more accessible.</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1B1ED17" w14:textId="2FAB656B" w:rsidR="00C37DDC" w:rsidRPr="00C37DDC" w:rsidRDefault="00C37DDC" w:rsidP="00C37DDC">
            <w:pPr>
              <w:spacing w:before="120" w:after="120" w:line="240" w:lineRule="auto"/>
              <w:rPr>
                <w:rFonts w:eastAsia="MS Mincho" w:cstheme="minorHAnsi"/>
                <w:sz w:val="20"/>
                <w:szCs w:val="20"/>
                <w:lang w:val="en-US"/>
              </w:rPr>
            </w:pPr>
            <w:proofErr w:type="spellStart"/>
            <w:r w:rsidRPr="00C37DDC">
              <w:rPr>
                <w:rFonts w:eastAsia="MS Mincho" w:cstheme="minorHAnsi"/>
                <w:sz w:val="20"/>
                <w:szCs w:val="20"/>
                <w:lang w:val="en-US"/>
              </w:rPr>
              <w:t>SENCo</w:t>
            </w:r>
            <w:proofErr w:type="spellEnd"/>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1E18C88" w14:textId="5D5E9548"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4D91CF0" w14:textId="1091DC14"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Children can access information successfully in a way that supports their individual learning style</w:t>
            </w:r>
          </w:p>
        </w:tc>
      </w:tr>
      <w:tr w:rsidR="00C37DDC" w:rsidRPr="006B479E" w14:paraId="3D7482A9" w14:textId="77777777" w:rsidTr="00C37DDC">
        <w:tc>
          <w:tcPr>
            <w:tcW w:w="18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5CC3ACC" w14:textId="77777777" w:rsidR="00C37DDC" w:rsidRPr="006B479E" w:rsidRDefault="00C37DDC" w:rsidP="00C37DDC">
            <w:pPr>
              <w:spacing w:before="120" w:after="120" w:line="240" w:lineRule="auto"/>
              <w:rPr>
                <w:rFonts w:eastAsia="MS Mincho" w:cstheme="minorHAnsi"/>
                <w:sz w:val="20"/>
                <w:szCs w:val="20"/>
                <w:lang w:val="en-US"/>
              </w:rPr>
            </w:pPr>
          </w:p>
        </w:tc>
        <w:tc>
          <w:tcPr>
            <w:tcW w:w="3052"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6F87CD4" w14:textId="77777777" w:rsidR="00C37DDC" w:rsidRPr="0081320D" w:rsidRDefault="00C37DDC" w:rsidP="00C37DDC">
            <w:pPr>
              <w:spacing w:after="0" w:line="240" w:lineRule="auto"/>
              <w:ind w:left="714"/>
              <w:rPr>
                <w:rFonts w:eastAsia="MS Mincho" w:cstheme="minorHAnsi"/>
                <w:sz w:val="20"/>
                <w:szCs w:val="20"/>
                <w:lang w:val="en-US"/>
              </w:rPr>
            </w:pPr>
          </w:p>
        </w:tc>
        <w:tc>
          <w:tcPr>
            <w:tcW w:w="2316"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5D986E4" w14:textId="46B4947A"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To provide information in other languages for pupils or prospective pupils</w:t>
            </w:r>
          </w:p>
        </w:tc>
        <w:tc>
          <w:tcPr>
            <w:tcW w:w="233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518A34F" w14:textId="18B0E26A"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Access to translators, sign language interpreters to be considered and offered if possible</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4EACB08" w14:textId="77777777" w:rsidR="00C37DDC" w:rsidRPr="00C37DDC" w:rsidRDefault="00C37DDC" w:rsidP="00C37DDC">
            <w:pPr>
              <w:spacing w:before="120" w:after="120" w:line="240" w:lineRule="auto"/>
              <w:rPr>
                <w:rFonts w:eastAsia="MS Mincho" w:cstheme="minorHAnsi"/>
                <w:sz w:val="20"/>
                <w:szCs w:val="20"/>
                <w:lang w:val="en-US"/>
              </w:rPr>
            </w:pPr>
            <w:proofErr w:type="spellStart"/>
            <w:r w:rsidRPr="00C37DDC">
              <w:rPr>
                <w:rFonts w:eastAsia="MS Mincho" w:cstheme="minorHAnsi"/>
                <w:sz w:val="20"/>
                <w:szCs w:val="20"/>
                <w:lang w:val="en-US"/>
              </w:rPr>
              <w:t>SENCo</w:t>
            </w:r>
            <w:proofErr w:type="spellEnd"/>
          </w:p>
          <w:p w14:paraId="4E7BD988" w14:textId="77777777"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Office</w:t>
            </w:r>
          </w:p>
          <w:p w14:paraId="3D3DD64E" w14:textId="77777777" w:rsidR="00C37DDC" w:rsidRPr="00C37DDC" w:rsidRDefault="00C37DDC" w:rsidP="00C37DDC">
            <w:pPr>
              <w:spacing w:before="120" w:after="120" w:line="240" w:lineRule="auto"/>
              <w:rPr>
                <w:rFonts w:eastAsia="MS Mincho" w:cstheme="minorHAnsi"/>
                <w:sz w:val="20"/>
                <w:szCs w:val="20"/>
                <w:lang w:val="en-US"/>
              </w:rPr>
            </w:pPr>
          </w:p>
        </w:tc>
        <w:tc>
          <w:tcPr>
            <w:tcW w:w="127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853488E" w14:textId="00551844"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Ongoing</w:t>
            </w:r>
          </w:p>
        </w:tc>
        <w:tc>
          <w:tcPr>
            <w:tcW w:w="225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E13175F" w14:textId="5B90A4B8" w:rsidR="00C37DDC" w:rsidRPr="00C37DDC" w:rsidRDefault="00C37DDC" w:rsidP="00C37DDC">
            <w:pPr>
              <w:spacing w:before="120" w:after="120" w:line="240" w:lineRule="auto"/>
              <w:rPr>
                <w:rFonts w:eastAsia="MS Mincho" w:cstheme="minorHAnsi"/>
                <w:sz w:val="20"/>
                <w:szCs w:val="20"/>
                <w:lang w:val="en-US"/>
              </w:rPr>
            </w:pPr>
            <w:r w:rsidRPr="00C37DDC">
              <w:rPr>
                <w:rFonts w:eastAsia="MS Mincho" w:cstheme="minorHAnsi"/>
                <w:sz w:val="20"/>
                <w:szCs w:val="20"/>
                <w:lang w:val="en-US"/>
              </w:rPr>
              <w:t>Pupils and/or parents feel supported and included</w:t>
            </w:r>
          </w:p>
        </w:tc>
      </w:tr>
    </w:tbl>
    <w:p w14:paraId="6447C7FC" w14:textId="77777777" w:rsidR="00732ABB" w:rsidRPr="00732ABB" w:rsidRDefault="00732ABB" w:rsidP="00732ABB">
      <w:pPr>
        <w:spacing w:before="120" w:after="120" w:line="240" w:lineRule="auto"/>
        <w:rPr>
          <w:rFonts w:ascii="Cambria" w:eastAsia="MS Mincho" w:hAnsi="Cambria" w:cs="Times New Roman"/>
          <w:sz w:val="24"/>
          <w:szCs w:val="24"/>
          <w:lang w:val="en-US"/>
        </w:rPr>
        <w:sectPr w:rsidR="00732ABB" w:rsidRPr="00732ABB" w:rsidSect="004658BA">
          <w:pgSz w:w="16840" w:h="11900" w:orient="landscape" w:code="9"/>
          <w:pgMar w:top="993" w:right="851" w:bottom="851" w:left="1134" w:header="567" w:footer="567" w:gutter="0"/>
          <w:cols w:space="708"/>
          <w:titlePg/>
          <w:docGrid w:linePitch="360"/>
        </w:sectPr>
      </w:pPr>
    </w:p>
    <w:p w14:paraId="30CFF8B9" w14:textId="77777777" w:rsidR="00732ABB" w:rsidRPr="00732ABB" w:rsidRDefault="00732ABB" w:rsidP="00732ABB">
      <w:pPr>
        <w:spacing w:before="120" w:after="120" w:line="240" w:lineRule="auto"/>
        <w:rPr>
          <w:rFonts w:ascii="Cambria" w:eastAsia="MS Mincho" w:hAnsi="Cambria" w:cs="Times New Roman"/>
          <w:sz w:val="24"/>
          <w:szCs w:val="24"/>
          <w:lang w:val="en-US"/>
        </w:rPr>
      </w:pPr>
    </w:p>
    <w:p w14:paraId="35859372" w14:textId="77777777" w:rsidR="00732ABB" w:rsidRPr="006B479E" w:rsidRDefault="00732ABB" w:rsidP="00732ABB">
      <w:pPr>
        <w:keepNext/>
        <w:keepLines/>
        <w:spacing w:before="480" w:after="120" w:line="240" w:lineRule="auto"/>
        <w:outlineLvl w:val="0"/>
        <w:rPr>
          <w:rFonts w:eastAsia="MS Gothic" w:cstheme="minorHAnsi"/>
          <w:b/>
          <w:bCs/>
          <w:lang w:val="en-US"/>
        </w:rPr>
      </w:pPr>
      <w:bookmarkStart w:id="4" w:name="_Toc491429311"/>
      <w:r w:rsidRPr="006B479E">
        <w:rPr>
          <w:rFonts w:eastAsia="MS Gothic" w:cstheme="minorHAnsi"/>
          <w:b/>
          <w:bCs/>
          <w:lang w:val="en-US"/>
        </w:rPr>
        <w:t>4. Monitoring arrangements</w:t>
      </w:r>
      <w:bookmarkEnd w:id="4"/>
    </w:p>
    <w:p w14:paraId="607645C4" w14:textId="77777777" w:rsidR="00732ABB" w:rsidRPr="006B479E" w:rsidRDefault="00732ABB" w:rsidP="00732ABB">
      <w:pPr>
        <w:spacing w:before="120" w:after="120" w:line="240" w:lineRule="auto"/>
        <w:rPr>
          <w:rFonts w:eastAsia="MS Mincho" w:cstheme="minorHAnsi"/>
          <w:lang w:val="en-US"/>
        </w:rPr>
      </w:pPr>
      <w:r w:rsidRPr="006B479E">
        <w:rPr>
          <w:rFonts w:eastAsia="MS Mincho" w:cstheme="minorHAnsi"/>
          <w:lang w:val="en-US"/>
        </w:rPr>
        <w:t xml:space="preserve">This document will be reviewed every </w:t>
      </w:r>
      <w:r w:rsidRPr="006B479E">
        <w:rPr>
          <w:rFonts w:eastAsia="MS Mincho" w:cstheme="minorHAnsi"/>
          <w:b/>
          <w:lang w:val="en-US"/>
        </w:rPr>
        <w:t>3</w:t>
      </w:r>
      <w:r w:rsidRPr="006B479E">
        <w:rPr>
          <w:rFonts w:eastAsia="MS Mincho" w:cstheme="minorHAnsi"/>
          <w:lang w:val="en-US"/>
        </w:rPr>
        <w:t xml:space="preserve"> years, but may be reviewed and updated more frequently if necessary. </w:t>
      </w:r>
    </w:p>
    <w:p w14:paraId="345F69BD" w14:textId="407683C6" w:rsidR="00732ABB" w:rsidRPr="00E30D3B" w:rsidRDefault="00732ABB" w:rsidP="00732ABB">
      <w:pPr>
        <w:spacing w:before="120" w:after="120" w:line="240" w:lineRule="auto"/>
        <w:rPr>
          <w:rFonts w:eastAsia="MS Mincho" w:cstheme="minorHAnsi"/>
          <w:lang w:val="en-US"/>
        </w:rPr>
      </w:pPr>
      <w:r w:rsidRPr="006B479E">
        <w:rPr>
          <w:rFonts w:eastAsia="MS Mincho" w:cstheme="minorHAnsi"/>
          <w:lang w:val="en-US"/>
        </w:rPr>
        <w:t xml:space="preserve">It will be approved </w:t>
      </w:r>
      <w:r w:rsidRPr="00E30D3B">
        <w:rPr>
          <w:rFonts w:eastAsia="MS Mincho" w:cstheme="minorHAnsi"/>
          <w:lang w:val="en-US"/>
        </w:rPr>
        <w:t xml:space="preserve">by </w:t>
      </w:r>
      <w:r w:rsidR="00E30D3B" w:rsidRPr="00E30D3B">
        <w:rPr>
          <w:rFonts w:eastAsia="MS Mincho" w:cstheme="minorHAnsi"/>
          <w:lang w:val="en-US"/>
        </w:rPr>
        <w:t>Huntingdon Academy</w:t>
      </w:r>
      <w:r w:rsidR="00EA2591" w:rsidRPr="00E30D3B">
        <w:rPr>
          <w:rFonts w:eastAsia="MS Mincho" w:cstheme="minorHAnsi"/>
          <w:lang w:val="en-US"/>
        </w:rPr>
        <w:t xml:space="preserve"> Governing Body</w:t>
      </w:r>
      <w:r w:rsidRPr="00E30D3B">
        <w:rPr>
          <w:rFonts w:eastAsia="MS Mincho" w:cstheme="minorHAnsi"/>
          <w:lang w:val="en-US"/>
        </w:rPr>
        <w:t>.</w:t>
      </w:r>
    </w:p>
    <w:p w14:paraId="4B6842F6" w14:textId="77777777" w:rsidR="00732ABB" w:rsidRPr="00E30D3B" w:rsidRDefault="00732ABB" w:rsidP="00732ABB">
      <w:pPr>
        <w:keepNext/>
        <w:keepLines/>
        <w:spacing w:before="480" w:after="120" w:line="240" w:lineRule="auto"/>
        <w:outlineLvl w:val="0"/>
        <w:rPr>
          <w:rFonts w:eastAsia="MS Gothic" w:cstheme="minorHAnsi"/>
          <w:b/>
          <w:bCs/>
          <w:lang w:val="en-US"/>
        </w:rPr>
      </w:pPr>
      <w:bookmarkStart w:id="5" w:name="_Toc491429312"/>
      <w:r w:rsidRPr="00E30D3B">
        <w:rPr>
          <w:rFonts w:eastAsia="MS Gothic" w:cstheme="minorHAnsi"/>
          <w:b/>
          <w:bCs/>
          <w:lang w:val="en-US"/>
        </w:rPr>
        <w:t>5. Links with other policies</w:t>
      </w:r>
      <w:bookmarkEnd w:id="5"/>
    </w:p>
    <w:p w14:paraId="79DDC642" w14:textId="77777777" w:rsidR="00732ABB" w:rsidRPr="006B479E" w:rsidRDefault="00732ABB" w:rsidP="00732ABB">
      <w:pPr>
        <w:spacing w:before="120" w:after="0" w:line="240" w:lineRule="auto"/>
        <w:rPr>
          <w:rFonts w:eastAsia="MS Mincho" w:cstheme="minorHAnsi"/>
          <w:lang w:val="en-US"/>
        </w:rPr>
      </w:pPr>
      <w:r w:rsidRPr="006B479E">
        <w:rPr>
          <w:rFonts w:eastAsia="MS Mincho" w:cstheme="minorHAnsi"/>
          <w:lang w:val="en-US"/>
        </w:rPr>
        <w:t>This accessibility plan is linked to the following policies and documents:</w:t>
      </w:r>
    </w:p>
    <w:p w14:paraId="7B8E0BD6"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rPr>
        <w:t>Health and safety policy</w:t>
      </w:r>
    </w:p>
    <w:p w14:paraId="1369027D"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Equality information and objectives (public sector equality duty) statement for publication</w:t>
      </w:r>
    </w:p>
    <w:p w14:paraId="3E911EB2"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Special educational needs (SEN) information report</w:t>
      </w:r>
    </w:p>
    <w:p w14:paraId="60536FB9"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Supporting pupils with medical conditions policy</w:t>
      </w:r>
    </w:p>
    <w:p w14:paraId="6CB79AD6" w14:textId="77777777" w:rsidR="00732ABB" w:rsidRPr="00732ABB" w:rsidRDefault="00732ABB" w:rsidP="00732ABB">
      <w:pPr>
        <w:keepNext/>
        <w:keepLines/>
        <w:spacing w:before="480" w:after="120" w:line="240" w:lineRule="auto"/>
        <w:outlineLvl w:val="0"/>
        <w:rPr>
          <w:rFonts w:ascii="Arial" w:eastAsia="MS Gothic" w:hAnsi="Arial" w:cs="Times New Roman"/>
          <w:b/>
          <w:bCs/>
          <w:sz w:val="28"/>
          <w:szCs w:val="32"/>
          <w:lang w:val="en-US"/>
        </w:rPr>
        <w:sectPr w:rsidR="00732ABB" w:rsidRPr="00732ABB" w:rsidSect="00FC0D6E">
          <w:pgSz w:w="11900" w:h="16840" w:code="9"/>
          <w:pgMar w:top="851" w:right="1134" w:bottom="1134" w:left="1134" w:header="567" w:footer="567" w:gutter="0"/>
          <w:cols w:space="708"/>
          <w:titlePg/>
          <w:docGrid w:linePitch="360"/>
        </w:sectPr>
      </w:pPr>
    </w:p>
    <w:p w14:paraId="5ABBF7E1" w14:textId="77777777" w:rsidR="00732ABB" w:rsidRPr="005376FF" w:rsidRDefault="00732ABB" w:rsidP="00732ABB">
      <w:pPr>
        <w:keepNext/>
        <w:keepLines/>
        <w:spacing w:before="480" w:after="120" w:line="240" w:lineRule="auto"/>
        <w:outlineLvl w:val="0"/>
        <w:rPr>
          <w:rFonts w:eastAsia="MS Gothic" w:cstheme="minorHAnsi"/>
          <w:b/>
          <w:bCs/>
          <w:sz w:val="28"/>
          <w:szCs w:val="32"/>
          <w:lang w:val="en-US"/>
        </w:rPr>
      </w:pPr>
      <w:bookmarkStart w:id="6" w:name="_Toc491429313"/>
      <w:r w:rsidRPr="005376FF">
        <w:rPr>
          <w:rFonts w:eastAsia="MS Gothic" w:cstheme="minorHAnsi"/>
          <w:b/>
          <w:bCs/>
          <w:sz w:val="28"/>
          <w:szCs w:val="32"/>
          <w:lang w:val="en-US"/>
        </w:rPr>
        <w:lastRenderedPageBreak/>
        <w:t>Appendix 1: Accessibility audit</w:t>
      </w:r>
      <w:bookmarkEnd w:id="6"/>
    </w:p>
    <w:p w14:paraId="7821618E" w14:textId="77777777" w:rsidR="00732ABB" w:rsidRPr="005376FF" w:rsidRDefault="00732ABB" w:rsidP="00732ABB">
      <w:pPr>
        <w:spacing w:before="120" w:after="120" w:line="240" w:lineRule="auto"/>
        <w:rPr>
          <w:rFonts w:eastAsia="MS Mincho" w:cstheme="minorHAnsi"/>
          <w:i/>
          <w:color w:val="F15F22"/>
          <w:sz w:val="20"/>
          <w:szCs w:val="24"/>
          <w:lang w:val="en-US"/>
        </w:rPr>
      </w:pPr>
      <w:r w:rsidRPr="005376FF">
        <w:rPr>
          <w:rFonts w:eastAsia="MS Mincho" w:cstheme="minorHAnsi"/>
          <w:i/>
          <w:color w:val="F15F22"/>
          <w:sz w:val="20"/>
          <w:szCs w:val="24"/>
          <w:lang w:val="en-US"/>
        </w:rPr>
        <w:t>The table below contains some examples of features you might assess as part of an audit of the school’s physical environment. It is not an exhaustive list, and should be adapted to suit your own context.</w:t>
      </w:r>
    </w:p>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732ABB" w:rsidRPr="005376FF" w14:paraId="5A239CAF" w14:textId="77777777" w:rsidTr="006B479E">
        <w:trPr>
          <w:trHeight w:val="824"/>
        </w:trPr>
        <w:tc>
          <w:tcPr>
            <w:tcW w:w="3781" w:type="dxa"/>
            <w:shd w:val="clear" w:color="auto" w:fill="BFBFBF"/>
          </w:tcPr>
          <w:p w14:paraId="33A8773A" w14:textId="77777777" w:rsidR="00732ABB" w:rsidRPr="005376FF" w:rsidRDefault="00732ABB" w:rsidP="006B479E">
            <w:pPr>
              <w:spacing w:before="120" w:after="120" w:line="240" w:lineRule="auto"/>
              <w:jc w:val="center"/>
              <w:rPr>
                <w:rFonts w:eastAsia="MS Mincho" w:cstheme="minorHAnsi"/>
                <w:b/>
                <w:lang w:val="en-US"/>
              </w:rPr>
            </w:pPr>
            <w:r w:rsidRPr="005376FF">
              <w:rPr>
                <w:rFonts w:eastAsia="MS Mincho" w:cstheme="minorHAnsi"/>
                <w:b/>
                <w:lang w:val="en-US"/>
              </w:rPr>
              <w:t>Feature</w:t>
            </w:r>
          </w:p>
        </w:tc>
        <w:tc>
          <w:tcPr>
            <w:tcW w:w="3220" w:type="dxa"/>
            <w:shd w:val="clear" w:color="auto" w:fill="BFBFBF"/>
          </w:tcPr>
          <w:p w14:paraId="60F2C29C"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Description</w:t>
            </w:r>
          </w:p>
        </w:tc>
        <w:tc>
          <w:tcPr>
            <w:tcW w:w="5473" w:type="dxa"/>
            <w:shd w:val="clear" w:color="auto" w:fill="BFBFBF"/>
          </w:tcPr>
          <w:p w14:paraId="5C20D301"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Actions to be taken</w:t>
            </w:r>
          </w:p>
        </w:tc>
        <w:tc>
          <w:tcPr>
            <w:tcW w:w="1701" w:type="dxa"/>
            <w:shd w:val="clear" w:color="auto" w:fill="BFBFBF"/>
          </w:tcPr>
          <w:p w14:paraId="724BC2A0"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Person responsible</w:t>
            </w:r>
          </w:p>
        </w:tc>
        <w:tc>
          <w:tcPr>
            <w:tcW w:w="1701" w:type="dxa"/>
            <w:shd w:val="clear" w:color="auto" w:fill="BFBFBF"/>
          </w:tcPr>
          <w:p w14:paraId="5F76583A"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Date to complete actions by</w:t>
            </w:r>
          </w:p>
        </w:tc>
      </w:tr>
      <w:tr w:rsidR="00732ABB" w:rsidRPr="005376FF" w14:paraId="66975621" w14:textId="77777777" w:rsidTr="00420715">
        <w:tc>
          <w:tcPr>
            <w:tcW w:w="3781" w:type="dxa"/>
            <w:shd w:val="clear" w:color="auto" w:fill="auto"/>
          </w:tcPr>
          <w:p w14:paraId="233EC9D5"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 xml:space="preserve">Number of </w:t>
            </w:r>
            <w:proofErr w:type="spellStart"/>
            <w:r w:rsidRPr="005376FF">
              <w:rPr>
                <w:rFonts w:eastAsia="MS Mincho" w:cstheme="minorHAnsi"/>
                <w:sz w:val="20"/>
                <w:szCs w:val="20"/>
                <w:lang w:val="en-US"/>
              </w:rPr>
              <w:t>storeys</w:t>
            </w:r>
            <w:proofErr w:type="spellEnd"/>
          </w:p>
        </w:tc>
        <w:tc>
          <w:tcPr>
            <w:tcW w:w="3220" w:type="dxa"/>
            <w:shd w:val="clear" w:color="auto" w:fill="auto"/>
          </w:tcPr>
          <w:p w14:paraId="3AD1A534" w14:textId="2227E91C" w:rsidR="00732ABB" w:rsidRPr="005376FF" w:rsidRDefault="007C1DF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Huntingdon is a two </w:t>
            </w:r>
            <w:proofErr w:type="spellStart"/>
            <w:r>
              <w:rPr>
                <w:rFonts w:eastAsia="MS Mincho" w:cstheme="minorHAnsi"/>
                <w:sz w:val="20"/>
                <w:szCs w:val="20"/>
                <w:lang w:val="en-US"/>
              </w:rPr>
              <w:t>storey</w:t>
            </w:r>
            <w:proofErr w:type="spellEnd"/>
            <w:r>
              <w:rPr>
                <w:rFonts w:eastAsia="MS Mincho" w:cstheme="minorHAnsi"/>
                <w:sz w:val="20"/>
                <w:szCs w:val="20"/>
                <w:lang w:val="en-US"/>
              </w:rPr>
              <w:t xml:space="preserve"> building</w:t>
            </w:r>
            <w:r w:rsidR="00E95FCE">
              <w:rPr>
                <w:rFonts w:eastAsia="MS Mincho" w:cstheme="minorHAnsi"/>
                <w:sz w:val="20"/>
                <w:szCs w:val="20"/>
                <w:lang w:val="en-US"/>
              </w:rPr>
              <w:t>. There is a lift in the reception area to transport pupils/adults to the second floor</w:t>
            </w:r>
          </w:p>
        </w:tc>
        <w:tc>
          <w:tcPr>
            <w:tcW w:w="5473" w:type="dxa"/>
          </w:tcPr>
          <w:p w14:paraId="17BB97E8" w14:textId="2447140A" w:rsidR="00E95FCE" w:rsidRPr="005376FF" w:rsidRDefault="00E95FCE" w:rsidP="00E50ADC">
            <w:pPr>
              <w:spacing w:before="120" w:after="120" w:line="240" w:lineRule="auto"/>
              <w:rPr>
                <w:rFonts w:eastAsia="MS Mincho" w:cstheme="minorHAnsi"/>
                <w:sz w:val="20"/>
                <w:szCs w:val="20"/>
                <w:lang w:val="en-US"/>
              </w:rPr>
            </w:pPr>
            <w:r>
              <w:rPr>
                <w:rFonts w:eastAsia="MS Mincho" w:cstheme="minorHAnsi"/>
                <w:sz w:val="20"/>
                <w:szCs w:val="20"/>
                <w:lang w:val="en-US"/>
              </w:rPr>
              <w:t>Site manager to ensure the lif</w:t>
            </w:r>
            <w:r w:rsidR="00E50ADC">
              <w:rPr>
                <w:rFonts w:eastAsia="MS Mincho" w:cstheme="minorHAnsi"/>
                <w:sz w:val="20"/>
                <w:szCs w:val="20"/>
                <w:lang w:val="en-US"/>
              </w:rPr>
              <w:t xml:space="preserve">t is in fully working condition- if there are mechanical issues sit manager will contact lift engineer as and when required. </w:t>
            </w:r>
            <w:r>
              <w:rPr>
                <w:rFonts w:eastAsia="MS Mincho" w:cstheme="minorHAnsi"/>
                <w:sz w:val="20"/>
                <w:szCs w:val="20"/>
                <w:lang w:val="en-US"/>
              </w:rPr>
              <w:t xml:space="preserve">Regular checks.  </w:t>
            </w:r>
          </w:p>
        </w:tc>
        <w:tc>
          <w:tcPr>
            <w:tcW w:w="1701" w:type="dxa"/>
          </w:tcPr>
          <w:p w14:paraId="12BF54DC" w14:textId="64B702E0" w:rsidR="00732ABB" w:rsidRPr="005376FF" w:rsidRDefault="00287523"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51272A87" w14:textId="1520307E" w:rsidR="00732ABB" w:rsidRPr="005376FF" w:rsidRDefault="00223552" w:rsidP="00732ABB">
            <w:pPr>
              <w:spacing w:before="120" w:after="120" w:line="240" w:lineRule="auto"/>
              <w:rPr>
                <w:rFonts w:eastAsia="MS Mincho" w:cstheme="minorHAnsi"/>
                <w:sz w:val="20"/>
                <w:szCs w:val="20"/>
                <w:lang w:val="en-US"/>
              </w:rPr>
            </w:pPr>
            <w:r>
              <w:rPr>
                <w:rFonts w:eastAsia="MS Mincho" w:cstheme="minorHAnsi"/>
                <w:sz w:val="20"/>
                <w:szCs w:val="20"/>
                <w:lang w:val="en-US"/>
              </w:rPr>
              <w:t>Half termly/ as and when required</w:t>
            </w:r>
          </w:p>
        </w:tc>
      </w:tr>
      <w:tr w:rsidR="00732ABB" w:rsidRPr="005376FF" w14:paraId="13CCA2C7" w14:textId="77777777" w:rsidTr="00420715">
        <w:tc>
          <w:tcPr>
            <w:tcW w:w="3781" w:type="dxa"/>
            <w:shd w:val="clear" w:color="auto" w:fill="auto"/>
          </w:tcPr>
          <w:p w14:paraId="56D02F11"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Corridor access</w:t>
            </w:r>
          </w:p>
        </w:tc>
        <w:tc>
          <w:tcPr>
            <w:tcW w:w="3220" w:type="dxa"/>
            <w:shd w:val="clear" w:color="auto" w:fill="auto"/>
          </w:tcPr>
          <w:p w14:paraId="0BAA7B6B" w14:textId="7702CACA" w:rsidR="00732ABB" w:rsidRPr="005376FF" w:rsidRDefault="007C1DF2" w:rsidP="00732ABB">
            <w:pPr>
              <w:spacing w:before="120" w:after="120" w:line="240" w:lineRule="auto"/>
              <w:rPr>
                <w:rFonts w:eastAsia="MS Mincho" w:cstheme="minorHAnsi"/>
                <w:sz w:val="20"/>
                <w:szCs w:val="20"/>
                <w:lang w:val="en-US"/>
              </w:rPr>
            </w:pPr>
            <w:r>
              <w:rPr>
                <w:rFonts w:eastAsia="MS Mincho" w:cstheme="minorHAnsi"/>
                <w:sz w:val="20"/>
                <w:szCs w:val="20"/>
                <w:lang w:val="en-US"/>
              </w:rPr>
              <w:t>Corridors are wide and accessible for all pupils/adults including wheel chair access.</w:t>
            </w:r>
          </w:p>
        </w:tc>
        <w:tc>
          <w:tcPr>
            <w:tcW w:w="5473" w:type="dxa"/>
          </w:tcPr>
          <w:p w14:paraId="6F55278D" w14:textId="3E0383EF" w:rsidR="00732ABB" w:rsidRDefault="00E95FCE" w:rsidP="00732ABB">
            <w:pPr>
              <w:spacing w:before="120" w:after="120" w:line="240" w:lineRule="auto"/>
              <w:rPr>
                <w:rFonts w:eastAsia="MS Mincho" w:cstheme="minorHAnsi"/>
                <w:sz w:val="20"/>
                <w:szCs w:val="20"/>
                <w:lang w:val="en-US"/>
              </w:rPr>
            </w:pPr>
            <w:r>
              <w:rPr>
                <w:rFonts w:eastAsia="MS Mincho" w:cstheme="minorHAnsi"/>
                <w:sz w:val="20"/>
                <w:szCs w:val="20"/>
                <w:lang w:val="en-US"/>
              </w:rPr>
              <w:t>Ensure corridors are clear and free of debris</w:t>
            </w:r>
          </w:p>
          <w:p w14:paraId="264D5BFD" w14:textId="455D7730" w:rsidR="00E95FCE" w:rsidRPr="005376FF" w:rsidRDefault="00E95FCE"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Cleaning staff/site manage to oversee. </w:t>
            </w:r>
          </w:p>
        </w:tc>
        <w:tc>
          <w:tcPr>
            <w:tcW w:w="1701" w:type="dxa"/>
          </w:tcPr>
          <w:p w14:paraId="00CEC185" w14:textId="2F56A006" w:rsidR="00732ABB" w:rsidRPr="005376FF" w:rsidRDefault="00287523"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manager/cleaning staff</w:t>
            </w:r>
          </w:p>
        </w:tc>
        <w:tc>
          <w:tcPr>
            <w:tcW w:w="1701" w:type="dxa"/>
          </w:tcPr>
          <w:p w14:paraId="16E2BF2B" w14:textId="19056868" w:rsidR="00732ABB" w:rsidRPr="005376FF" w:rsidRDefault="00223552" w:rsidP="00732ABB">
            <w:pPr>
              <w:spacing w:before="120" w:after="120" w:line="240" w:lineRule="auto"/>
              <w:rPr>
                <w:rFonts w:eastAsia="MS Mincho" w:cstheme="minorHAnsi"/>
                <w:sz w:val="20"/>
                <w:szCs w:val="20"/>
                <w:lang w:val="en-US"/>
              </w:rPr>
            </w:pPr>
            <w:r>
              <w:rPr>
                <w:rFonts w:eastAsia="MS Mincho" w:cstheme="minorHAnsi"/>
                <w:sz w:val="20"/>
                <w:szCs w:val="20"/>
                <w:lang w:val="en-US"/>
              </w:rPr>
              <w:t>Daily</w:t>
            </w:r>
          </w:p>
        </w:tc>
      </w:tr>
      <w:tr w:rsidR="00E95FCE" w:rsidRPr="005376FF" w14:paraId="4566C2F1" w14:textId="77777777" w:rsidTr="00420715">
        <w:tc>
          <w:tcPr>
            <w:tcW w:w="3781" w:type="dxa"/>
            <w:shd w:val="clear" w:color="auto" w:fill="auto"/>
          </w:tcPr>
          <w:p w14:paraId="2C8D5638" w14:textId="77777777" w:rsidR="00E95FCE" w:rsidRPr="005376FF" w:rsidRDefault="00E95FCE" w:rsidP="00E95FCE">
            <w:pPr>
              <w:spacing w:before="120" w:after="120" w:line="240" w:lineRule="auto"/>
              <w:rPr>
                <w:rFonts w:eastAsia="MS Mincho" w:cstheme="minorHAnsi"/>
                <w:sz w:val="20"/>
                <w:szCs w:val="20"/>
                <w:lang w:val="en-US"/>
              </w:rPr>
            </w:pPr>
            <w:r w:rsidRPr="005376FF">
              <w:rPr>
                <w:rFonts w:eastAsia="MS Mincho" w:cstheme="minorHAnsi"/>
                <w:sz w:val="20"/>
                <w:szCs w:val="20"/>
                <w:lang w:val="en-US"/>
              </w:rPr>
              <w:t>Lifts</w:t>
            </w:r>
          </w:p>
        </w:tc>
        <w:tc>
          <w:tcPr>
            <w:tcW w:w="3220" w:type="dxa"/>
            <w:shd w:val="clear" w:color="auto" w:fill="auto"/>
          </w:tcPr>
          <w:p w14:paraId="45315ABA" w14:textId="28D4E2BC" w:rsidR="00E95FCE" w:rsidRPr="005376FF"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 xml:space="preserve">There is a lift in the reception area to transport pupils/adults to the second floor. </w:t>
            </w:r>
          </w:p>
        </w:tc>
        <w:tc>
          <w:tcPr>
            <w:tcW w:w="5473" w:type="dxa"/>
          </w:tcPr>
          <w:p w14:paraId="3C41A599" w14:textId="2A9D4EC1" w:rsidR="00E95FCE" w:rsidRDefault="00287523" w:rsidP="00E95FCE">
            <w:pPr>
              <w:spacing w:before="120" w:after="120" w:line="240" w:lineRule="auto"/>
              <w:rPr>
                <w:rFonts w:eastAsia="MS Mincho" w:cstheme="minorHAnsi"/>
                <w:sz w:val="20"/>
                <w:szCs w:val="20"/>
                <w:lang w:val="en-US"/>
              </w:rPr>
            </w:pPr>
            <w:r>
              <w:rPr>
                <w:rFonts w:eastAsia="MS Mincho" w:cstheme="minorHAnsi"/>
                <w:sz w:val="20"/>
                <w:szCs w:val="20"/>
                <w:lang w:val="en-US"/>
              </w:rPr>
              <w:t>Site manager to ensure the lift</w:t>
            </w:r>
            <w:r w:rsidR="00E95FCE">
              <w:rPr>
                <w:rFonts w:eastAsia="MS Mincho" w:cstheme="minorHAnsi"/>
                <w:sz w:val="20"/>
                <w:szCs w:val="20"/>
                <w:lang w:val="en-US"/>
              </w:rPr>
              <w:t xml:space="preserve"> is in fully working condition.</w:t>
            </w:r>
          </w:p>
          <w:p w14:paraId="1172727E" w14:textId="099D0D81" w:rsidR="00E95FCE" w:rsidRPr="005376FF" w:rsidRDefault="00E50ADC" w:rsidP="00E50ADC">
            <w:pPr>
              <w:spacing w:before="120" w:after="120" w:line="240" w:lineRule="auto"/>
              <w:rPr>
                <w:rFonts w:eastAsia="MS Mincho" w:cstheme="minorHAnsi"/>
                <w:sz w:val="20"/>
                <w:szCs w:val="20"/>
                <w:lang w:val="en-US"/>
              </w:rPr>
            </w:pPr>
            <w:r>
              <w:rPr>
                <w:rFonts w:eastAsia="MS Mincho" w:cstheme="minorHAnsi"/>
                <w:sz w:val="20"/>
                <w:szCs w:val="20"/>
                <w:lang w:val="en-US"/>
              </w:rPr>
              <w:t xml:space="preserve">Regular checks- serviced 2x yearly. </w:t>
            </w:r>
          </w:p>
        </w:tc>
        <w:tc>
          <w:tcPr>
            <w:tcW w:w="1701" w:type="dxa"/>
          </w:tcPr>
          <w:p w14:paraId="6E9F108E" w14:textId="0E726DAE" w:rsidR="00E95FCE" w:rsidRPr="005376FF" w:rsidRDefault="00287523" w:rsidP="00E95FCE">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674B0E0C" w14:textId="0350A39D" w:rsidR="00E95FCE" w:rsidRPr="005376FF" w:rsidRDefault="00223552" w:rsidP="00E95FCE">
            <w:pPr>
              <w:spacing w:before="120" w:after="120" w:line="240" w:lineRule="auto"/>
              <w:rPr>
                <w:rFonts w:eastAsia="MS Mincho" w:cstheme="minorHAnsi"/>
                <w:sz w:val="20"/>
                <w:szCs w:val="20"/>
                <w:lang w:val="en-US"/>
              </w:rPr>
            </w:pPr>
            <w:r>
              <w:rPr>
                <w:rFonts w:eastAsia="MS Mincho" w:cstheme="minorHAnsi"/>
                <w:sz w:val="20"/>
                <w:szCs w:val="20"/>
                <w:lang w:val="en-US"/>
              </w:rPr>
              <w:t>Half termly/as and when required</w:t>
            </w:r>
          </w:p>
        </w:tc>
      </w:tr>
      <w:tr w:rsidR="00E95FCE" w:rsidRPr="005376FF" w14:paraId="1B8F6721" w14:textId="77777777" w:rsidTr="00420715">
        <w:tc>
          <w:tcPr>
            <w:tcW w:w="3781" w:type="dxa"/>
            <w:shd w:val="clear" w:color="auto" w:fill="auto"/>
          </w:tcPr>
          <w:p w14:paraId="12517690" w14:textId="77777777" w:rsidR="00E95FCE" w:rsidRPr="005376FF" w:rsidRDefault="00E95FCE" w:rsidP="00E95FCE">
            <w:pPr>
              <w:spacing w:before="120" w:after="120" w:line="240" w:lineRule="auto"/>
              <w:rPr>
                <w:rFonts w:eastAsia="MS Mincho" w:cstheme="minorHAnsi"/>
                <w:sz w:val="20"/>
                <w:szCs w:val="20"/>
                <w:lang w:val="en-US"/>
              </w:rPr>
            </w:pPr>
            <w:r w:rsidRPr="005376FF">
              <w:rPr>
                <w:rFonts w:eastAsia="MS Mincho" w:cstheme="minorHAnsi"/>
                <w:sz w:val="20"/>
                <w:szCs w:val="20"/>
                <w:lang w:val="en-US"/>
              </w:rPr>
              <w:t>Parking bays</w:t>
            </w:r>
          </w:p>
        </w:tc>
        <w:tc>
          <w:tcPr>
            <w:tcW w:w="3220" w:type="dxa"/>
            <w:shd w:val="clear" w:color="auto" w:fill="auto"/>
          </w:tcPr>
          <w:p w14:paraId="5A3E3213" w14:textId="2C1F70D6" w:rsidR="00E95FCE" w:rsidRPr="005376FF"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 xml:space="preserve">There are parking bays near the entrance. </w:t>
            </w:r>
          </w:p>
        </w:tc>
        <w:tc>
          <w:tcPr>
            <w:tcW w:w="5473" w:type="dxa"/>
          </w:tcPr>
          <w:p w14:paraId="3624D9DA" w14:textId="77777777" w:rsidR="00223552" w:rsidRPr="00223552" w:rsidRDefault="00223552" w:rsidP="00223552">
            <w:pPr>
              <w:spacing w:before="120" w:after="120" w:line="240" w:lineRule="auto"/>
              <w:rPr>
                <w:rFonts w:eastAsia="MS Mincho" w:cstheme="minorHAnsi"/>
                <w:sz w:val="20"/>
                <w:szCs w:val="20"/>
                <w:lang w:val="en-US"/>
              </w:rPr>
            </w:pPr>
            <w:r w:rsidRPr="00223552">
              <w:rPr>
                <w:rFonts w:eastAsia="MS Mincho" w:cstheme="minorHAnsi"/>
                <w:sz w:val="20"/>
                <w:szCs w:val="20"/>
                <w:lang w:val="en-US"/>
              </w:rPr>
              <w:t>Ensure they are empty as and when required for disabled access parking.</w:t>
            </w:r>
          </w:p>
          <w:p w14:paraId="1F13F2D9" w14:textId="36382723" w:rsidR="00E95FCE" w:rsidRPr="005376FF" w:rsidRDefault="00E95FCE" w:rsidP="00E95FCE">
            <w:pPr>
              <w:spacing w:before="120" w:after="120" w:line="240" w:lineRule="auto"/>
              <w:rPr>
                <w:rFonts w:eastAsia="MS Mincho" w:cstheme="minorHAnsi"/>
                <w:sz w:val="20"/>
                <w:szCs w:val="20"/>
                <w:lang w:val="en-US"/>
              </w:rPr>
            </w:pPr>
          </w:p>
        </w:tc>
        <w:tc>
          <w:tcPr>
            <w:tcW w:w="1701" w:type="dxa"/>
          </w:tcPr>
          <w:p w14:paraId="5B58308B" w14:textId="23423AA4" w:rsidR="00E95FCE" w:rsidRPr="005376FF"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Office staff</w:t>
            </w:r>
          </w:p>
        </w:tc>
        <w:tc>
          <w:tcPr>
            <w:tcW w:w="1701" w:type="dxa"/>
          </w:tcPr>
          <w:p w14:paraId="4CE108D3" w14:textId="7EC459FD" w:rsidR="00E95FCE" w:rsidRPr="005752B6" w:rsidRDefault="005752B6" w:rsidP="005752B6">
            <w:pPr>
              <w:rPr>
                <w:rFonts w:eastAsia="MS Mincho" w:cstheme="minorHAnsi"/>
                <w:sz w:val="20"/>
                <w:szCs w:val="20"/>
                <w:lang w:val="en-US"/>
              </w:rPr>
            </w:pPr>
            <w:r>
              <w:rPr>
                <w:rFonts w:eastAsia="MS Mincho" w:cstheme="minorHAnsi"/>
                <w:sz w:val="20"/>
                <w:szCs w:val="20"/>
                <w:lang w:val="en-US"/>
              </w:rPr>
              <w:t>As and when required</w:t>
            </w:r>
          </w:p>
        </w:tc>
      </w:tr>
      <w:tr w:rsidR="00E95FCE" w:rsidRPr="005376FF" w14:paraId="50D48DB2" w14:textId="77777777" w:rsidTr="007C1DF2">
        <w:trPr>
          <w:trHeight w:val="609"/>
        </w:trPr>
        <w:tc>
          <w:tcPr>
            <w:tcW w:w="3781" w:type="dxa"/>
            <w:shd w:val="clear" w:color="auto" w:fill="auto"/>
          </w:tcPr>
          <w:p w14:paraId="677425AB" w14:textId="77777777" w:rsidR="00E95FCE" w:rsidRPr="005376FF" w:rsidRDefault="00E95FCE" w:rsidP="00E95FCE">
            <w:pPr>
              <w:spacing w:before="120" w:after="120" w:line="240" w:lineRule="auto"/>
              <w:rPr>
                <w:rFonts w:eastAsia="MS Mincho" w:cstheme="minorHAnsi"/>
                <w:sz w:val="20"/>
                <w:szCs w:val="20"/>
                <w:lang w:val="en-US"/>
              </w:rPr>
            </w:pPr>
            <w:r w:rsidRPr="005376FF">
              <w:rPr>
                <w:rFonts w:eastAsia="MS Mincho" w:cstheme="minorHAnsi"/>
                <w:sz w:val="20"/>
                <w:szCs w:val="20"/>
                <w:lang w:val="en-US"/>
              </w:rPr>
              <w:t>Entrances</w:t>
            </w:r>
          </w:p>
        </w:tc>
        <w:tc>
          <w:tcPr>
            <w:tcW w:w="3220" w:type="dxa"/>
            <w:shd w:val="clear" w:color="auto" w:fill="auto"/>
          </w:tcPr>
          <w:p w14:paraId="6DD5F24D" w14:textId="538F3A27" w:rsidR="00E95FCE" w:rsidRPr="005376FF"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 xml:space="preserve">Entrances are wide and accessible for all pupils/adults including wheel chair access. No steps. </w:t>
            </w:r>
          </w:p>
        </w:tc>
        <w:tc>
          <w:tcPr>
            <w:tcW w:w="5473" w:type="dxa"/>
          </w:tcPr>
          <w:p w14:paraId="5F1BA48E" w14:textId="77777777" w:rsidR="00223552" w:rsidRPr="00223552" w:rsidRDefault="00223552" w:rsidP="00223552">
            <w:pPr>
              <w:spacing w:before="120" w:after="120" w:line="240" w:lineRule="auto"/>
              <w:rPr>
                <w:rFonts w:eastAsia="MS Mincho" w:cstheme="minorHAnsi"/>
                <w:sz w:val="20"/>
                <w:szCs w:val="20"/>
                <w:lang w:val="en-US"/>
              </w:rPr>
            </w:pPr>
            <w:r w:rsidRPr="00223552">
              <w:rPr>
                <w:rFonts w:eastAsia="MS Mincho" w:cstheme="minorHAnsi"/>
                <w:sz w:val="20"/>
                <w:szCs w:val="20"/>
                <w:lang w:val="en-US"/>
              </w:rPr>
              <w:t>A review of accessibility plan on an individual basis will take place, and appropriate steps taken to ensure the child, if using a wheel chair, can access their classroom environment.</w:t>
            </w:r>
          </w:p>
          <w:p w14:paraId="4284C5E9" w14:textId="77777777" w:rsidR="00223552" w:rsidRPr="00223552" w:rsidRDefault="00223552" w:rsidP="00223552">
            <w:pPr>
              <w:spacing w:before="120" w:after="120" w:line="240" w:lineRule="auto"/>
              <w:rPr>
                <w:rFonts w:eastAsia="MS Mincho" w:cstheme="minorHAnsi"/>
                <w:sz w:val="20"/>
                <w:szCs w:val="20"/>
                <w:lang w:val="en-US"/>
              </w:rPr>
            </w:pPr>
            <w:r w:rsidRPr="00223552">
              <w:rPr>
                <w:rFonts w:eastAsia="MS Mincho" w:cstheme="minorHAnsi"/>
                <w:sz w:val="20"/>
                <w:szCs w:val="20"/>
                <w:lang w:val="en-US"/>
              </w:rPr>
              <w:t>Risk assessment and PEEP to be completed for any child using a wheelchair to ensure the child can get in and out of school safely in the event of a fire or an emergency.</w:t>
            </w:r>
          </w:p>
          <w:p w14:paraId="43BD645D" w14:textId="324AA056" w:rsidR="00E95FCE" w:rsidRPr="005376FF" w:rsidRDefault="00E95FCE" w:rsidP="00E95FCE">
            <w:pPr>
              <w:spacing w:before="120" w:after="120" w:line="240" w:lineRule="auto"/>
              <w:rPr>
                <w:rFonts w:eastAsia="MS Mincho" w:cstheme="minorHAnsi"/>
                <w:sz w:val="20"/>
                <w:szCs w:val="20"/>
                <w:lang w:val="en-US"/>
              </w:rPr>
            </w:pPr>
          </w:p>
        </w:tc>
        <w:tc>
          <w:tcPr>
            <w:tcW w:w="1701" w:type="dxa"/>
          </w:tcPr>
          <w:p w14:paraId="784917AE" w14:textId="77777777" w:rsidR="00223552"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lastRenderedPageBreak/>
              <w:t>Site manager</w:t>
            </w:r>
          </w:p>
          <w:p w14:paraId="271E5949" w14:textId="77777777" w:rsidR="00223552"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SENDCO</w:t>
            </w:r>
          </w:p>
          <w:p w14:paraId="53C02F4E" w14:textId="52540EB9" w:rsidR="00E95FCE"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Head of School</w:t>
            </w:r>
          </w:p>
        </w:tc>
        <w:tc>
          <w:tcPr>
            <w:tcW w:w="1701" w:type="dxa"/>
          </w:tcPr>
          <w:p w14:paraId="0EE3B647" w14:textId="2EE194A2" w:rsidR="00223552" w:rsidRDefault="00223552" w:rsidP="00E95FCE">
            <w:pPr>
              <w:spacing w:before="120" w:after="120" w:line="240" w:lineRule="auto"/>
              <w:rPr>
                <w:rFonts w:eastAsia="MS Mincho" w:cstheme="minorHAnsi"/>
                <w:sz w:val="20"/>
                <w:szCs w:val="20"/>
                <w:lang w:val="en-US"/>
              </w:rPr>
            </w:pPr>
          </w:p>
          <w:p w14:paraId="1F0FD6D5" w14:textId="2D653092" w:rsidR="00E95FCE" w:rsidRPr="00223552" w:rsidRDefault="00223552" w:rsidP="00223552">
            <w:pPr>
              <w:jc w:val="center"/>
              <w:rPr>
                <w:rFonts w:eastAsia="MS Mincho" w:cstheme="minorHAnsi"/>
                <w:sz w:val="20"/>
                <w:szCs w:val="20"/>
                <w:lang w:val="en-US"/>
              </w:rPr>
            </w:pPr>
            <w:r>
              <w:rPr>
                <w:rFonts w:eastAsia="MS Mincho" w:cstheme="minorHAnsi"/>
                <w:sz w:val="20"/>
                <w:szCs w:val="20"/>
                <w:lang w:val="en-US"/>
              </w:rPr>
              <w:t>As and when required</w:t>
            </w:r>
          </w:p>
        </w:tc>
      </w:tr>
      <w:tr w:rsidR="00E95FCE" w:rsidRPr="005376FF" w14:paraId="31AFF1FD" w14:textId="77777777" w:rsidTr="007C1DF2">
        <w:trPr>
          <w:trHeight w:val="784"/>
        </w:trPr>
        <w:tc>
          <w:tcPr>
            <w:tcW w:w="3781" w:type="dxa"/>
            <w:shd w:val="clear" w:color="auto" w:fill="auto"/>
          </w:tcPr>
          <w:p w14:paraId="054CBF95" w14:textId="77777777" w:rsidR="00E95FCE" w:rsidRPr="005376FF" w:rsidRDefault="00E95FCE" w:rsidP="00E95FCE">
            <w:pPr>
              <w:spacing w:before="120" w:after="120" w:line="240" w:lineRule="auto"/>
              <w:rPr>
                <w:rFonts w:eastAsia="MS Mincho" w:cstheme="minorHAnsi"/>
                <w:sz w:val="20"/>
                <w:szCs w:val="20"/>
                <w:lang w:val="en-US"/>
              </w:rPr>
            </w:pPr>
            <w:r w:rsidRPr="005376FF">
              <w:rPr>
                <w:rFonts w:eastAsia="MS Mincho" w:cstheme="minorHAnsi"/>
                <w:sz w:val="20"/>
                <w:szCs w:val="20"/>
                <w:lang w:val="en-US"/>
              </w:rPr>
              <w:t>Ramps</w:t>
            </w:r>
          </w:p>
        </w:tc>
        <w:tc>
          <w:tcPr>
            <w:tcW w:w="3220" w:type="dxa"/>
            <w:shd w:val="clear" w:color="auto" w:fill="auto"/>
          </w:tcPr>
          <w:p w14:paraId="6C5E6967" w14:textId="2D722AAE" w:rsidR="00E95FCE" w:rsidRPr="005376FF"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Ramps are positioned</w:t>
            </w:r>
            <w:r w:rsidR="00287523">
              <w:rPr>
                <w:rFonts w:eastAsia="MS Mincho" w:cstheme="minorHAnsi"/>
                <w:sz w:val="20"/>
                <w:szCs w:val="20"/>
                <w:lang w:val="en-US"/>
              </w:rPr>
              <w:t xml:space="preserve"> so there is access</w:t>
            </w:r>
            <w:r>
              <w:rPr>
                <w:rFonts w:eastAsia="MS Mincho" w:cstheme="minorHAnsi"/>
                <w:sz w:val="20"/>
                <w:szCs w:val="20"/>
                <w:lang w:val="en-US"/>
              </w:rPr>
              <w:t xml:space="preserve"> into specific classrooms around the site as required. </w:t>
            </w:r>
          </w:p>
        </w:tc>
        <w:tc>
          <w:tcPr>
            <w:tcW w:w="5473" w:type="dxa"/>
          </w:tcPr>
          <w:p w14:paraId="354EB0BD" w14:textId="06867AD9" w:rsidR="00E95FCE" w:rsidRDefault="00E95FCE" w:rsidP="00E95FCE">
            <w:pPr>
              <w:spacing w:before="120" w:after="120" w:line="240" w:lineRule="auto"/>
              <w:rPr>
                <w:rFonts w:eastAsia="MS Mincho" w:cstheme="minorHAnsi"/>
                <w:sz w:val="20"/>
                <w:szCs w:val="20"/>
                <w:lang w:val="en-US"/>
              </w:rPr>
            </w:pPr>
            <w:r>
              <w:rPr>
                <w:rFonts w:eastAsia="MS Mincho" w:cstheme="minorHAnsi"/>
                <w:sz w:val="20"/>
                <w:szCs w:val="20"/>
                <w:lang w:val="en-US"/>
              </w:rPr>
              <w:t xml:space="preserve">Site manager to ensure the ramps </w:t>
            </w:r>
            <w:r w:rsidR="00287523">
              <w:rPr>
                <w:rFonts w:eastAsia="MS Mincho" w:cstheme="minorHAnsi"/>
                <w:sz w:val="20"/>
                <w:szCs w:val="20"/>
                <w:lang w:val="en-US"/>
              </w:rPr>
              <w:t xml:space="preserve">safe and in good </w:t>
            </w:r>
            <w:r>
              <w:rPr>
                <w:rFonts w:eastAsia="MS Mincho" w:cstheme="minorHAnsi"/>
                <w:sz w:val="20"/>
                <w:szCs w:val="20"/>
                <w:lang w:val="en-US"/>
              </w:rPr>
              <w:t xml:space="preserve">working condition. </w:t>
            </w:r>
          </w:p>
          <w:p w14:paraId="7CFE900C" w14:textId="77777777" w:rsidR="00E95FCE" w:rsidRPr="005376FF" w:rsidRDefault="00E95FCE" w:rsidP="00E95FCE">
            <w:pPr>
              <w:spacing w:before="120" w:after="120" w:line="240" w:lineRule="auto"/>
              <w:rPr>
                <w:rFonts w:eastAsia="MS Mincho" w:cstheme="minorHAnsi"/>
                <w:sz w:val="20"/>
                <w:szCs w:val="20"/>
                <w:lang w:val="en-US"/>
              </w:rPr>
            </w:pPr>
          </w:p>
        </w:tc>
        <w:tc>
          <w:tcPr>
            <w:tcW w:w="1701" w:type="dxa"/>
          </w:tcPr>
          <w:p w14:paraId="4CE91179" w14:textId="65846105" w:rsidR="00E95FCE" w:rsidRPr="005376FF" w:rsidRDefault="00287523" w:rsidP="00E95FCE">
            <w:pPr>
              <w:spacing w:before="120" w:after="120" w:line="240" w:lineRule="auto"/>
              <w:rPr>
                <w:rFonts w:eastAsia="MS Mincho" w:cstheme="minorHAnsi"/>
                <w:sz w:val="20"/>
                <w:szCs w:val="20"/>
                <w:lang w:val="en-US"/>
              </w:rPr>
            </w:pPr>
            <w:r>
              <w:rPr>
                <w:rFonts w:eastAsia="MS Mincho" w:cstheme="minorHAnsi"/>
                <w:sz w:val="20"/>
                <w:szCs w:val="20"/>
                <w:lang w:val="en-US"/>
              </w:rPr>
              <w:t xml:space="preserve">Site manager </w:t>
            </w:r>
          </w:p>
        </w:tc>
        <w:tc>
          <w:tcPr>
            <w:tcW w:w="1701" w:type="dxa"/>
          </w:tcPr>
          <w:p w14:paraId="24502534" w14:textId="1849292A" w:rsidR="00E95FCE" w:rsidRPr="005376FF" w:rsidRDefault="003C7B00" w:rsidP="00E95FCE">
            <w:pPr>
              <w:spacing w:before="120" w:after="120" w:line="240" w:lineRule="auto"/>
              <w:rPr>
                <w:rFonts w:eastAsia="MS Mincho" w:cstheme="minorHAnsi"/>
                <w:sz w:val="20"/>
                <w:szCs w:val="20"/>
                <w:lang w:val="en-US"/>
              </w:rPr>
            </w:pPr>
            <w:r>
              <w:rPr>
                <w:rFonts w:eastAsia="MS Mincho" w:cstheme="minorHAnsi"/>
                <w:sz w:val="20"/>
                <w:szCs w:val="20"/>
                <w:lang w:val="en-US"/>
              </w:rPr>
              <w:t>As and when required.</w:t>
            </w:r>
          </w:p>
        </w:tc>
      </w:tr>
      <w:tr w:rsidR="00223552" w:rsidRPr="005376FF" w14:paraId="102A0DD6" w14:textId="77777777" w:rsidTr="00420715">
        <w:tc>
          <w:tcPr>
            <w:tcW w:w="3781" w:type="dxa"/>
            <w:shd w:val="clear" w:color="auto" w:fill="auto"/>
          </w:tcPr>
          <w:p w14:paraId="45E3564B" w14:textId="77777777" w:rsidR="00223552" w:rsidRPr="003C7B00" w:rsidRDefault="00223552" w:rsidP="00223552">
            <w:pPr>
              <w:spacing w:before="120" w:after="120" w:line="240" w:lineRule="auto"/>
              <w:rPr>
                <w:rFonts w:eastAsia="MS Mincho" w:cstheme="minorHAnsi"/>
                <w:sz w:val="20"/>
                <w:szCs w:val="20"/>
                <w:highlight w:val="green"/>
                <w:lang w:val="en-US"/>
              </w:rPr>
            </w:pPr>
            <w:r w:rsidRPr="004A48AD">
              <w:rPr>
                <w:rFonts w:eastAsia="MS Mincho" w:cstheme="minorHAnsi"/>
                <w:sz w:val="20"/>
                <w:szCs w:val="20"/>
                <w:lang w:val="en-US"/>
              </w:rPr>
              <w:t>Toilets</w:t>
            </w:r>
          </w:p>
        </w:tc>
        <w:tc>
          <w:tcPr>
            <w:tcW w:w="3220" w:type="dxa"/>
            <w:shd w:val="clear" w:color="auto" w:fill="auto"/>
          </w:tcPr>
          <w:p w14:paraId="3D725DDA" w14:textId="36E9AD60" w:rsidR="00223552" w:rsidRPr="003C7B00" w:rsidRDefault="004A48AD" w:rsidP="004A48AD">
            <w:pPr>
              <w:spacing w:before="120" w:after="120" w:line="240" w:lineRule="auto"/>
              <w:rPr>
                <w:rFonts w:eastAsia="MS Mincho" w:cstheme="minorHAnsi"/>
                <w:sz w:val="20"/>
                <w:szCs w:val="20"/>
                <w:highlight w:val="green"/>
                <w:lang w:val="en-US"/>
              </w:rPr>
            </w:pPr>
            <w:r>
              <w:rPr>
                <w:rFonts w:eastAsia="MS Mincho" w:cstheme="minorHAnsi"/>
                <w:sz w:val="20"/>
                <w:szCs w:val="20"/>
                <w:lang w:val="en-US"/>
              </w:rPr>
              <w:t>Disabled toilet located in the Foundation 2 classroom and is accessible via all corridors.</w:t>
            </w:r>
          </w:p>
        </w:tc>
        <w:tc>
          <w:tcPr>
            <w:tcW w:w="5473" w:type="dxa"/>
          </w:tcPr>
          <w:p w14:paraId="67874F88" w14:textId="526CCC23" w:rsidR="00223552" w:rsidRPr="005376FF" w:rsidRDefault="00223552" w:rsidP="00223552">
            <w:pPr>
              <w:spacing w:before="120" w:after="120" w:line="240" w:lineRule="auto"/>
              <w:rPr>
                <w:rFonts w:eastAsia="MS Mincho" w:cstheme="minorHAnsi"/>
                <w:sz w:val="20"/>
                <w:szCs w:val="20"/>
                <w:lang w:val="en-US"/>
              </w:rPr>
            </w:pPr>
            <w:r w:rsidRPr="004A223A">
              <w:rPr>
                <w:rFonts w:eastAsia="MS Mincho" w:cstheme="minorHAnsi"/>
                <w:sz w:val="20"/>
                <w:szCs w:val="20"/>
                <w:lang w:val="en-US"/>
              </w:rPr>
              <w:t xml:space="preserve">Site manager to ensure disable toilet is in full working order </w:t>
            </w:r>
          </w:p>
        </w:tc>
        <w:tc>
          <w:tcPr>
            <w:tcW w:w="1701" w:type="dxa"/>
          </w:tcPr>
          <w:p w14:paraId="4D02FE5B" w14:textId="32E0420B"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06E4BCC2" w14:textId="605265FA"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Ongoing daily/as and when required</w:t>
            </w:r>
          </w:p>
        </w:tc>
      </w:tr>
      <w:tr w:rsidR="00223552" w:rsidRPr="005376FF" w14:paraId="40D3C0A7" w14:textId="77777777" w:rsidTr="00420715">
        <w:tc>
          <w:tcPr>
            <w:tcW w:w="3781" w:type="dxa"/>
            <w:shd w:val="clear" w:color="auto" w:fill="auto"/>
          </w:tcPr>
          <w:p w14:paraId="3861766D" w14:textId="77777777" w:rsidR="00223552" w:rsidRPr="005376FF" w:rsidRDefault="00223552" w:rsidP="00223552">
            <w:pPr>
              <w:spacing w:before="120" w:after="120" w:line="240" w:lineRule="auto"/>
              <w:rPr>
                <w:rFonts w:eastAsia="MS Mincho" w:cstheme="minorHAnsi"/>
                <w:sz w:val="20"/>
                <w:szCs w:val="20"/>
                <w:lang w:val="en-US"/>
              </w:rPr>
            </w:pPr>
            <w:r w:rsidRPr="005376FF">
              <w:rPr>
                <w:rFonts w:eastAsia="MS Mincho" w:cstheme="minorHAnsi"/>
                <w:sz w:val="20"/>
                <w:szCs w:val="20"/>
                <w:lang w:val="en-US"/>
              </w:rPr>
              <w:t>Reception area</w:t>
            </w:r>
          </w:p>
        </w:tc>
        <w:tc>
          <w:tcPr>
            <w:tcW w:w="3220" w:type="dxa"/>
            <w:shd w:val="clear" w:color="auto" w:fill="auto"/>
          </w:tcPr>
          <w:p w14:paraId="0E090978" w14:textId="72A249CC"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 xml:space="preserve">The reception area is spacious and accessible- wide door entrance and no steps. </w:t>
            </w:r>
          </w:p>
        </w:tc>
        <w:tc>
          <w:tcPr>
            <w:tcW w:w="5473" w:type="dxa"/>
          </w:tcPr>
          <w:p w14:paraId="0BBCFA38" w14:textId="79BBC5F4"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reception area is free from debris and has a wide accessible thoroughfare. </w:t>
            </w:r>
          </w:p>
        </w:tc>
        <w:tc>
          <w:tcPr>
            <w:tcW w:w="1701" w:type="dxa"/>
          </w:tcPr>
          <w:p w14:paraId="6BD7DD9B" w14:textId="36AE4F8C"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Site manager/office staff to oversee</w:t>
            </w:r>
          </w:p>
        </w:tc>
        <w:tc>
          <w:tcPr>
            <w:tcW w:w="1701" w:type="dxa"/>
          </w:tcPr>
          <w:p w14:paraId="535D640A" w14:textId="5126F1B5"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 xml:space="preserve">Daily </w:t>
            </w:r>
          </w:p>
        </w:tc>
      </w:tr>
      <w:tr w:rsidR="00223552" w:rsidRPr="005376FF" w14:paraId="1E11507A" w14:textId="77777777" w:rsidTr="00420715">
        <w:tc>
          <w:tcPr>
            <w:tcW w:w="3781" w:type="dxa"/>
            <w:shd w:val="clear" w:color="auto" w:fill="auto"/>
          </w:tcPr>
          <w:p w14:paraId="1692AB86" w14:textId="77777777" w:rsidR="00223552" w:rsidRPr="005376FF" w:rsidRDefault="00223552" w:rsidP="00223552">
            <w:pPr>
              <w:spacing w:before="120" w:after="120" w:line="240" w:lineRule="auto"/>
              <w:rPr>
                <w:rFonts w:eastAsia="MS Mincho" w:cstheme="minorHAnsi"/>
                <w:sz w:val="20"/>
                <w:szCs w:val="20"/>
                <w:lang w:val="en-US"/>
              </w:rPr>
            </w:pPr>
            <w:r w:rsidRPr="005376FF">
              <w:rPr>
                <w:rFonts w:eastAsia="MS Mincho" w:cstheme="minorHAnsi"/>
                <w:sz w:val="20"/>
                <w:szCs w:val="20"/>
                <w:lang w:val="en-US"/>
              </w:rPr>
              <w:t>Internal signage</w:t>
            </w:r>
          </w:p>
        </w:tc>
        <w:tc>
          <w:tcPr>
            <w:tcW w:w="3220" w:type="dxa"/>
            <w:shd w:val="clear" w:color="auto" w:fill="auto"/>
          </w:tcPr>
          <w:p w14:paraId="13CAF9E4" w14:textId="60525B9F"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All internal signage for fire routes have passed on recent fire risk assessment.</w:t>
            </w:r>
          </w:p>
        </w:tc>
        <w:tc>
          <w:tcPr>
            <w:tcW w:w="5473" w:type="dxa"/>
          </w:tcPr>
          <w:p w14:paraId="6CE15ADF" w14:textId="5291D9F9"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Ensure signage continues to be displayed and visible</w:t>
            </w:r>
          </w:p>
        </w:tc>
        <w:tc>
          <w:tcPr>
            <w:tcW w:w="1701" w:type="dxa"/>
          </w:tcPr>
          <w:p w14:paraId="1C67FBF3" w14:textId="4063FEEC"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5C395226" w14:textId="573778ED"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Check half-termly</w:t>
            </w:r>
          </w:p>
        </w:tc>
      </w:tr>
      <w:tr w:rsidR="00223552" w:rsidRPr="005376FF" w14:paraId="7F3BAAB3" w14:textId="77777777" w:rsidTr="00420715">
        <w:tc>
          <w:tcPr>
            <w:tcW w:w="3781" w:type="dxa"/>
            <w:shd w:val="clear" w:color="auto" w:fill="auto"/>
          </w:tcPr>
          <w:p w14:paraId="1949158A" w14:textId="77777777" w:rsidR="00223552" w:rsidRPr="005376FF" w:rsidRDefault="00223552" w:rsidP="00223552">
            <w:pPr>
              <w:spacing w:before="120" w:after="120" w:line="240" w:lineRule="auto"/>
              <w:rPr>
                <w:rFonts w:eastAsia="MS Mincho" w:cstheme="minorHAnsi"/>
                <w:sz w:val="20"/>
                <w:szCs w:val="20"/>
                <w:lang w:val="en-US"/>
              </w:rPr>
            </w:pPr>
            <w:r w:rsidRPr="005376FF">
              <w:rPr>
                <w:rFonts w:eastAsia="MS Mincho" w:cstheme="minorHAnsi"/>
                <w:sz w:val="20"/>
                <w:szCs w:val="20"/>
                <w:lang w:val="en-US"/>
              </w:rPr>
              <w:t>Emergency escape routes</w:t>
            </w:r>
          </w:p>
        </w:tc>
        <w:tc>
          <w:tcPr>
            <w:tcW w:w="3220" w:type="dxa"/>
            <w:shd w:val="clear" w:color="auto" w:fill="auto"/>
          </w:tcPr>
          <w:p w14:paraId="23CC11F9" w14:textId="450AF668" w:rsidR="00223552" w:rsidRPr="005376FF" w:rsidRDefault="00223552" w:rsidP="00223552">
            <w:pPr>
              <w:spacing w:before="120" w:after="120" w:line="240" w:lineRule="auto"/>
              <w:rPr>
                <w:rFonts w:eastAsia="MS Mincho" w:cstheme="minorHAnsi"/>
                <w:sz w:val="20"/>
                <w:szCs w:val="20"/>
                <w:lang w:val="en-US"/>
              </w:rPr>
            </w:pPr>
            <w:r w:rsidRPr="009E37A7">
              <w:rPr>
                <w:rFonts w:eastAsia="MS Mincho" w:cstheme="minorHAnsi"/>
                <w:sz w:val="20"/>
                <w:szCs w:val="20"/>
                <w:lang w:val="en-US"/>
              </w:rPr>
              <w:t>A review of accessibility plan on an individual basis will take place, and appropriate steps taken to ensure the child, if using a wheel chair, can acces</w:t>
            </w:r>
            <w:r>
              <w:rPr>
                <w:rFonts w:eastAsia="MS Mincho" w:cstheme="minorHAnsi"/>
                <w:sz w:val="20"/>
                <w:szCs w:val="20"/>
                <w:lang w:val="en-US"/>
              </w:rPr>
              <w:t>s/evacuate their classroom environment, in the event of an emergency.</w:t>
            </w:r>
          </w:p>
        </w:tc>
        <w:tc>
          <w:tcPr>
            <w:tcW w:w="5473" w:type="dxa"/>
          </w:tcPr>
          <w:p w14:paraId="49C3EA29" w14:textId="77777777" w:rsidR="00223552" w:rsidRDefault="00223552" w:rsidP="00223552">
            <w:pPr>
              <w:pStyle w:val="ListParagraph"/>
              <w:numPr>
                <w:ilvl w:val="0"/>
                <w:numId w:val="16"/>
              </w:numPr>
              <w:spacing w:before="120" w:after="120" w:line="240" w:lineRule="auto"/>
              <w:rPr>
                <w:rFonts w:eastAsia="MS Mincho" w:cstheme="minorHAnsi"/>
                <w:sz w:val="20"/>
                <w:szCs w:val="20"/>
                <w:lang w:val="en-US"/>
              </w:rPr>
            </w:pPr>
            <w:r>
              <w:rPr>
                <w:rFonts w:eastAsia="MS Mincho" w:cstheme="minorHAnsi"/>
                <w:sz w:val="20"/>
                <w:szCs w:val="20"/>
                <w:lang w:val="en-US"/>
              </w:rPr>
              <w:t>Emergency escape route would be planned for on the child’s PEEP with allocated member of staff to support the child if needing to evacuate.  PEEP would also include how the child would be kept safe in the event of a lockdown alarm.</w:t>
            </w:r>
          </w:p>
          <w:p w14:paraId="7BFAF737" w14:textId="067A04AC" w:rsidR="00223552" w:rsidRDefault="00223552" w:rsidP="00223552">
            <w:pPr>
              <w:pStyle w:val="ListParagraph"/>
              <w:numPr>
                <w:ilvl w:val="0"/>
                <w:numId w:val="16"/>
              </w:numPr>
              <w:spacing w:before="120" w:after="120" w:line="240" w:lineRule="auto"/>
              <w:rPr>
                <w:rFonts w:eastAsia="MS Mincho" w:cstheme="minorHAnsi"/>
                <w:sz w:val="20"/>
                <w:szCs w:val="20"/>
                <w:lang w:val="en-US"/>
              </w:rPr>
            </w:pPr>
            <w:r>
              <w:rPr>
                <w:rFonts w:eastAsia="MS Mincho" w:cstheme="minorHAnsi"/>
                <w:sz w:val="20"/>
                <w:szCs w:val="20"/>
                <w:lang w:val="en-US"/>
              </w:rPr>
              <w:t>Risk assessment to be completed for any child using a wheelchair to ensure the child can get in and out of school safely in the event of a fire or an emergency.</w:t>
            </w:r>
          </w:p>
          <w:p w14:paraId="1211F023" w14:textId="5D17651F" w:rsidR="00223552" w:rsidRDefault="00223552" w:rsidP="00223552">
            <w:pPr>
              <w:pStyle w:val="ListParagraph"/>
              <w:numPr>
                <w:ilvl w:val="0"/>
                <w:numId w:val="16"/>
              </w:numPr>
              <w:spacing w:before="120" w:after="120" w:line="240" w:lineRule="auto"/>
              <w:rPr>
                <w:rFonts w:eastAsia="MS Mincho" w:cstheme="minorHAnsi"/>
                <w:sz w:val="20"/>
                <w:szCs w:val="20"/>
                <w:lang w:val="en-US"/>
              </w:rPr>
            </w:pPr>
            <w:r>
              <w:rPr>
                <w:rFonts w:eastAsia="MS Mincho" w:cstheme="minorHAnsi"/>
                <w:sz w:val="20"/>
                <w:szCs w:val="20"/>
                <w:lang w:val="en-US"/>
              </w:rPr>
              <w:t xml:space="preserve">Fire evacuation chair situated at the top of both stairwells. </w:t>
            </w:r>
          </w:p>
          <w:p w14:paraId="66DA31D4" w14:textId="77777777" w:rsidR="00223552" w:rsidRPr="005376FF" w:rsidRDefault="00223552" w:rsidP="00223552">
            <w:pPr>
              <w:spacing w:before="120" w:after="120" w:line="240" w:lineRule="auto"/>
              <w:rPr>
                <w:rFonts w:eastAsia="MS Mincho" w:cstheme="minorHAnsi"/>
                <w:sz w:val="20"/>
                <w:szCs w:val="20"/>
                <w:lang w:val="en-US"/>
              </w:rPr>
            </w:pPr>
          </w:p>
        </w:tc>
        <w:tc>
          <w:tcPr>
            <w:tcW w:w="1701" w:type="dxa"/>
          </w:tcPr>
          <w:p w14:paraId="65EAEE64" w14:textId="77777777" w:rsidR="00223552"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p w14:paraId="00C86473" w14:textId="77777777" w:rsidR="00223552"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SENDCO</w:t>
            </w:r>
          </w:p>
          <w:p w14:paraId="5BB690F1" w14:textId="22C23565"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Head of School</w:t>
            </w:r>
          </w:p>
        </w:tc>
        <w:tc>
          <w:tcPr>
            <w:tcW w:w="1701" w:type="dxa"/>
          </w:tcPr>
          <w:p w14:paraId="05E36238" w14:textId="0F871E37" w:rsidR="00223552" w:rsidRPr="005376FF" w:rsidRDefault="00223552" w:rsidP="00223552">
            <w:pPr>
              <w:spacing w:before="120" w:after="120" w:line="240" w:lineRule="auto"/>
              <w:rPr>
                <w:rFonts w:eastAsia="MS Mincho" w:cstheme="minorHAnsi"/>
                <w:sz w:val="20"/>
                <w:szCs w:val="20"/>
                <w:lang w:val="en-US"/>
              </w:rPr>
            </w:pPr>
            <w:r>
              <w:rPr>
                <w:rFonts w:eastAsia="MS Mincho" w:cstheme="minorHAnsi"/>
                <w:sz w:val="20"/>
                <w:szCs w:val="20"/>
                <w:lang w:val="en-US"/>
              </w:rPr>
              <w:t>As and when required</w:t>
            </w:r>
          </w:p>
        </w:tc>
      </w:tr>
    </w:tbl>
    <w:p w14:paraId="2F108340" w14:textId="77777777" w:rsidR="006B479E" w:rsidRPr="00732ABB" w:rsidRDefault="006B479E" w:rsidP="006B479E">
      <w:pPr>
        <w:spacing w:before="120" w:after="120" w:line="240" w:lineRule="auto"/>
        <w:rPr>
          <w:rFonts w:ascii="Arial" w:eastAsia="MS Mincho" w:hAnsi="Arial" w:cs="Times New Roman"/>
          <w:sz w:val="20"/>
          <w:szCs w:val="24"/>
          <w:lang w:val="en-US"/>
        </w:rPr>
      </w:pPr>
    </w:p>
    <w:p w14:paraId="2787E938" w14:textId="77777777" w:rsidR="006B479E" w:rsidRPr="005376FF" w:rsidRDefault="006B479E" w:rsidP="006B479E">
      <w:pPr>
        <w:pStyle w:val="4Heading1"/>
        <w:spacing w:after="120"/>
        <w:rPr>
          <w:rFonts w:asciiTheme="minorHAnsi" w:hAnsiTheme="minorHAnsi" w:cstheme="minorHAnsi"/>
          <w:color w:val="A0144D"/>
          <w:sz w:val="28"/>
          <w:szCs w:val="28"/>
        </w:rPr>
      </w:pPr>
      <w:r w:rsidRPr="005376FF">
        <w:rPr>
          <w:rFonts w:asciiTheme="minorHAnsi" w:hAnsiTheme="minorHAnsi" w:cstheme="minorHAnsi"/>
          <w:color w:val="A0144D"/>
          <w:sz w:val="28"/>
          <w:szCs w:val="28"/>
        </w:rPr>
        <w:lastRenderedPageBreak/>
        <w:t>Appendix 2: Accessibility plan checklist</w:t>
      </w:r>
    </w:p>
    <w:p w14:paraId="240AE150" w14:textId="77777777" w:rsidR="006B479E" w:rsidRPr="005376FF" w:rsidRDefault="006B479E" w:rsidP="006B479E">
      <w:pPr>
        <w:spacing w:before="120" w:after="120" w:line="240" w:lineRule="auto"/>
        <w:rPr>
          <w:rFonts w:eastAsia="MS Mincho" w:cstheme="minorHAnsi"/>
          <w:sz w:val="20"/>
          <w:szCs w:val="24"/>
          <w:lang w:val="en-US"/>
        </w:rPr>
      </w:pPr>
    </w:p>
    <w:p w14:paraId="507276FB" w14:textId="2AE02822" w:rsidR="004658BA" w:rsidRPr="005376FF" w:rsidRDefault="004658BA" w:rsidP="004658BA">
      <w:pPr>
        <w:pStyle w:val="1bodycopy10pt"/>
        <w:rPr>
          <w:rFonts w:asciiTheme="minorHAnsi" w:hAnsiTheme="minorHAnsi" w:cstheme="minorHAnsi"/>
          <w:lang w:val="en-GB" w:eastAsia="en-GB"/>
        </w:rPr>
      </w:pPr>
      <w:r w:rsidRPr="005376FF">
        <w:rPr>
          <w:rFonts w:asciiTheme="minorHAnsi" w:hAnsiTheme="minorHAnsi" w:cstheme="minorHAnsi"/>
          <w:lang w:val="en-GB" w:eastAsia="en-GB"/>
        </w:rPr>
        <w:t xml:space="preserve">This checklist is based on the </w:t>
      </w:r>
      <w:hyperlink r:id="rId19" w:history="1">
        <w:proofErr w:type="spellStart"/>
        <w:r w:rsidRPr="005376FF">
          <w:rPr>
            <w:rStyle w:val="Hyperlink"/>
            <w:rFonts w:asciiTheme="minorHAnsi" w:hAnsiTheme="minorHAnsi" w:cstheme="minorHAnsi"/>
            <w:lang w:val="en-GB" w:eastAsia="en-GB"/>
          </w:rPr>
          <w:t>DfE’s</w:t>
        </w:r>
        <w:proofErr w:type="spellEnd"/>
        <w:r w:rsidRPr="005376FF">
          <w:rPr>
            <w:rStyle w:val="Hyperlink"/>
            <w:rFonts w:asciiTheme="minorHAnsi" w:hAnsiTheme="minorHAnsi" w:cstheme="minorHAnsi"/>
            <w:lang w:val="en-GB" w:eastAsia="en-GB"/>
          </w:rPr>
          <w:t xml:space="preserve"> advice on the Equality Act 2010</w:t>
        </w:r>
      </w:hyperlink>
      <w:r w:rsidRPr="005376FF">
        <w:rPr>
          <w:rFonts w:asciiTheme="minorHAnsi" w:hAnsiTheme="minorHAnsi" w:cstheme="minorHAnsi"/>
          <w:lang w:val="en-GB" w:eastAsia="en-GB"/>
        </w:rPr>
        <w:t>.</w:t>
      </w:r>
    </w:p>
    <w:p w14:paraId="524B4882" w14:textId="77777777" w:rsidR="004658BA" w:rsidRPr="006B479E" w:rsidRDefault="004658BA" w:rsidP="004658BA">
      <w:pPr>
        <w:pStyle w:val="7Tablebodycopy"/>
        <w:rPr>
          <w:rFonts w:asciiTheme="minorHAnsi" w:hAnsiTheme="minorHAnsi" w:cstheme="minorHAns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6"/>
        <w:gridCol w:w="3827"/>
        <w:gridCol w:w="10103"/>
      </w:tblGrid>
      <w:tr w:rsidR="004658BA" w:rsidRPr="006B479E" w14:paraId="013C42DC" w14:textId="77777777" w:rsidTr="004658BA">
        <w:tc>
          <w:tcPr>
            <w:tcW w:w="4243" w:type="dxa"/>
            <w:gridSpan w:val="2"/>
            <w:tcBorders>
              <w:top w:val="nil"/>
              <w:left w:val="single" w:sz="4" w:space="0" w:color="12263F"/>
              <w:bottom w:val="nil"/>
              <w:right w:val="single" w:sz="12" w:space="0" w:color="F8F8F8"/>
              <w:tl2br w:val="nil"/>
              <w:tr2bl w:val="nil"/>
            </w:tcBorders>
            <w:shd w:val="clear" w:color="auto" w:fill="12263F"/>
          </w:tcPr>
          <w:p w14:paraId="2D298E73" w14:textId="77777777" w:rsidR="004658BA" w:rsidRPr="005376FF" w:rsidRDefault="004658BA" w:rsidP="000E3E37">
            <w:pPr>
              <w:pStyle w:val="7TableHeading"/>
              <w:tabs>
                <w:tab w:val="center" w:pos="2013"/>
              </w:tabs>
              <w:rPr>
                <w:rFonts w:asciiTheme="minorHAnsi" w:hAnsiTheme="minorHAnsi" w:cstheme="minorHAnsi"/>
                <w:caps/>
              </w:rPr>
            </w:pPr>
            <w:r w:rsidRPr="005376FF">
              <w:rPr>
                <w:rFonts w:asciiTheme="minorHAnsi" w:hAnsiTheme="minorHAnsi" w:cstheme="minorHAnsi"/>
                <w:caps/>
              </w:rPr>
              <w:t>what to cover</w:t>
            </w:r>
          </w:p>
        </w:tc>
        <w:tc>
          <w:tcPr>
            <w:tcW w:w="10103" w:type="dxa"/>
            <w:tcBorders>
              <w:top w:val="nil"/>
              <w:left w:val="single" w:sz="12" w:space="0" w:color="F8F8F8"/>
              <w:bottom w:val="single" w:sz="4" w:space="0" w:color="12263F"/>
              <w:right w:val="single" w:sz="4" w:space="0" w:color="12263F"/>
              <w:tl2br w:val="nil"/>
              <w:tr2bl w:val="nil"/>
            </w:tcBorders>
            <w:shd w:val="clear" w:color="auto" w:fill="12263F"/>
          </w:tcPr>
          <w:p w14:paraId="2E4AA8D8" w14:textId="77777777" w:rsidR="004658BA" w:rsidRPr="005376FF" w:rsidRDefault="004658BA" w:rsidP="000E3E37">
            <w:pPr>
              <w:pStyle w:val="7TableHeading"/>
              <w:rPr>
                <w:rFonts w:asciiTheme="minorHAnsi" w:hAnsiTheme="minorHAnsi" w:cstheme="minorHAnsi"/>
                <w:caps/>
              </w:rPr>
            </w:pPr>
            <w:r w:rsidRPr="005376FF">
              <w:rPr>
                <w:rFonts w:asciiTheme="minorHAnsi" w:hAnsiTheme="minorHAnsi" w:cstheme="minorHAnsi"/>
                <w:caps/>
              </w:rPr>
              <w:t>tips</w:t>
            </w:r>
          </w:p>
        </w:tc>
      </w:tr>
      <w:tr w:rsidR="004658BA" w:rsidRPr="005376FF" w14:paraId="739B2824" w14:textId="77777777" w:rsidTr="004658BA">
        <w:trPr>
          <w:cantSplit/>
        </w:trPr>
        <w:tc>
          <w:tcPr>
            <w:tcW w:w="416" w:type="dxa"/>
            <w:tcBorders>
              <w:top w:val="single" w:sz="4" w:space="0" w:color="12263F"/>
              <w:left w:val="single" w:sz="4" w:space="0" w:color="B9B9B9"/>
              <w:bottom w:val="single" w:sz="4" w:space="0" w:color="B9B9B9"/>
              <w:right w:val="nil"/>
            </w:tcBorders>
            <w:shd w:val="clear" w:color="auto" w:fill="auto"/>
          </w:tcPr>
          <w:p w14:paraId="7FDDA3F8"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12263F"/>
              <w:left w:val="nil"/>
              <w:bottom w:val="single" w:sz="4" w:space="0" w:color="B9B9B9"/>
            </w:tcBorders>
            <w:shd w:val="clear" w:color="auto" w:fill="auto"/>
          </w:tcPr>
          <w:p w14:paraId="74E86E2F"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Your accessibility plan must set out how your academy aims to:</w:t>
            </w:r>
          </w:p>
          <w:p w14:paraId="13D7E7A7"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Increase the extent to which disabled pupils can participate in the curriculum</w:t>
            </w:r>
          </w:p>
          <w:p w14:paraId="5CDEBEC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its physical environment to enable disabled pupils to take better advantage of the education, benefits, facilities and services provided</w:t>
            </w:r>
          </w:p>
          <w:p w14:paraId="684961E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the availability of accessible information to disabled pupils</w:t>
            </w:r>
          </w:p>
        </w:tc>
        <w:tc>
          <w:tcPr>
            <w:tcW w:w="10103" w:type="dxa"/>
            <w:tcBorders>
              <w:top w:val="single" w:sz="4" w:space="0" w:color="12263F"/>
            </w:tcBorders>
            <w:shd w:val="clear" w:color="auto" w:fill="auto"/>
          </w:tcPr>
          <w:p w14:paraId="623CFE8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An audit could help you to identify potential barriers to access and what you could do about them. For example:</w:t>
            </w:r>
          </w:p>
          <w:p w14:paraId="58FD82A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Are all the shelves in the library accessible to all?</w:t>
            </w:r>
          </w:p>
          <w:p w14:paraId="108ABD1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there adequate lighting in all areas?</w:t>
            </w:r>
          </w:p>
          <w:p w14:paraId="35856643"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information provided in large print, Braille, etc.?</w:t>
            </w:r>
          </w:p>
          <w:p w14:paraId="59B0EDAF"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Do the curriculum and resources include examples of people with disabilities?</w:t>
            </w:r>
          </w:p>
        </w:tc>
      </w:tr>
      <w:tr w:rsidR="004658BA" w:rsidRPr="005376FF" w14:paraId="1798AD19"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225FD78E"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51DD1A6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Policy introduction</w:t>
            </w:r>
          </w:p>
        </w:tc>
        <w:tc>
          <w:tcPr>
            <w:tcW w:w="10103" w:type="dxa"/>
            <w:shd w:val="clear" w:color="auto" w:fill="auto"/>
          </w:tcPr>
          <w:p w14:paraId="2A4AEDFC"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What is the purpose of the policy? What legislation does it comply with? How does it help your academy meet its aims and values?</w:t>
            </w:r>
          </w:p>
        </w:tc>
      </w:tr>
      <w:tr w:rsidR="004658BA" w:rsidRPr="005376FF" w14:paraId="33A4F76F"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73555AC"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tcBorders>
            <w:shd w:val="clear" w:color="auto" w:fill="auto"/>
          </w:tcPr>
          <w:p w14:paraId="34248D2A"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Details of how you will make the academy’s curriculum, physical environment and information more accessible for people with disabilities</w:t>
            </w:r>
          </w:p>
        </w:tc>
        <w:tc>
          <w:tcPr>
            <w:tcW w:w="10103" w:type="dxa"/>
            <w:shd w:val="clear" w:color="auto" w:fill="auto"/>
          </w:tcPr>
          <w:p w14:paraId="79484A63" w14:textId="77777777" w:rsidR="004658BA" w:rsidRPr="005376FF" w:rsidRDefault="004658BA" w:rsidP="000E3E37">
            <w:pPr>
              <w:pStyle w:val="7Tablebodycopy"/>
              <w:rPr>
                <w:rFonts w:asciiTheme="minorHAnsi" w:hAnsiTheme="minorHAnsi" w:cstheme="minorHAnsi"/>
                <w:sz w:val="22"/>
                <w:szCs w:val="22"/>
              </w:rPr>
            </w:pPr>
            <w:r w:rsidRPr="005376FF">
              <w:rPr>
                <w:rFonts w:asciiTheme="minorHAnsi" w:hAnsiTheme="minorHAnsi" w:cstheme="minorHAnsi"/>
                <w:sz w:val="22"/>
                <w:szCs w:val="22"/>
              </w:rPr>
              <w:t>This section of the policy could include:</w:t>
            </w:r>
          </w:p>
          <w:p w14:paraId="655AB8C4"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Targets</w:t>
            </w:r>
          </w:p>
          <w:p w14:paraId="646F1A5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The strategies you will employ to meet these targets</w:t>
            </w:r>
          </w:p>
          <w:p w14:paraId="155214A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Timescales</w:t>
            </w:r>
          </w:p>
          <w:p w14:paraId="08EE57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Who is responsible for particular targets/strategies</w:t>
            </w:r>
          </w:p>
          <w:p w14:paraId="3AB101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Success criteria</w:t>
            </w:r>
          </w:p>
        </w:tc>
      </w:tr>
      <w:tr w:rsidR="004658BA" w:rsidRPr="005376FF" w14:paraId="5D181346"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AB53896"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7548B57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Monitoring and evaluating the plan</w:t>
            </w:r>
          </w:p>
        </w:tc>
        <w:tc>
          <w:tcPr>
            <w:tcW w:w="10103" w:type="dxa"/>
            <w:shd w:val="clear" w:color="auto" w:fill="auto"/>
          </w:tcPr>
          <w:p w14:paraId="0166BAC7"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When was the plan approved? When will it be reviewed? By whom?</w:t>
            </w:r>
          </w:p>
        </w:tc>
      </w:tr>
    </w:tbl>
    <w:p w14:paraId="7FA839FF" w14:textId="77777777" w:rsidR="0073641F" w:rsidRPr="005376FF" w:rsidRDefault="0073641F">
      <w:pPr>
        <w:rPr>
          <w:rFonts w:cstheme="minorHAnsi"/>
        </w:rPr>
      </w:pPr>
    </w:p>
    <w:sectPr w:rsidR="0073641F" w:rsidRPr="005376FF" w:rsidSect="006B479E">
      <w:pgSz w:w="16840" w:h="11900" w:orient="landscape" w:code="9"/>
      <w:pgMar w:top="568" w:right="851"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B42B" w14:textId="77777777" w:rsidR="00B277EC" w:rsidRDefault="00B277EC">
      <w:pPr>
        <w:spacing w:after="0" w:line="240" w:lineRule="auto"/>
      </w:pPr>
      <w:r>
        <w:separator/>
      </w:r>
    </w:p>
  </w:endnote>
  <w:endnote w:type="continuationSeparator" w:id="0">
    <w:p w14:paraId="6D0C91FC" w14:textId="77777777" w:rsidR="00B277EC" w:rsidRDefault="00B2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33F8" w14:textId="77777777" w:rsidR="003A5F3E" w:rsidRDefault="00732ABB"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72609A" w14:textId="77777777" w:rsidR="003A5F3E" w:rsidRDefault="003A5F3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95117"/>
      <w:docPartObj>
        <w:docPartGallery w:val="Page Numbers (Bottom of Page)"/>
        <w:docPartUnique/>
      </w:docPartObj>
    </w:sdtPr>
    <w:sdtEndPr>
      <w:rPr>
        <w:color w:val="7F7F7F" w:themeColor="background1" w:themeShade="7F"/>
        <w:spacing w:val="60"/>
      </w:rPr>
    </w:sdtEndPr>
    <w:sdtContent>
      <w:p w14:paraId="683F6FAC" w14:textId="4F698434" w:rsidR="006B479E" w:rsidRDefault="006B47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35F6" w:rsidRPr="00D535F6">
          <w:rPr>
            <w:b/>
            <w:bCs/>
            <w:noProof/>
          </w:rPr>
          <w:t>2</w:t>
        </w:r>
        <w:r>
          <w:rPr>
            <w:b/>
            <w:bCs/>
            <w:noProof/>
          </w:rPr>
          <w:fldChar w:fldCharType="end"/>
        </w:r>
        <w:r>
          <w:rPr>
            <w:b/>
            <w:bCs/>
          </w:rPr>
          <w:t xml:space="preserve"> | </w:t>
        </w:r>
        <w:r>
          <w:rPr>
            <w:color w:val="7F7F7F" w:themeColor="background1" w:themeShade="7F"/>
            <w:spacing w:val="60"/>
          </w:rPr>
          <w:t>Page</w:t>
        </w:r>
      </w:p>
    </w:sdtContent>
  </w:sdt>
  <w:p w14:paraId="64AC0501" w14:textId="77777777" w:rsidR="003A5F3E" w:rsidRDefault="003A5F3E"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B343" w14:textId="43B84943" w:rsidR="00D535F6" w:rsidRDefault="00D535F6">
    <w:pPr>
      <w:pStyle w:val="Footer"/>
    </w:pPr>
    <w:r>
      <w:t>November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2AB5" w14:textId="77777777" w:rsidR="00B277EC" w:rsidRDefault="00B277EC">
      <w:pPr>
        <w:spacing w:after="0" w:line="240" w:lineRule="auto"/>
      </w:pPr>
      <w:r>
        <w:separator/>
      </w:r>
    </w:p>
  </w:footnote>
  <w:footnote w:type="continuationSeparator" w:id="0">
    <w:p w14:paraId="33FCFE95" w14:textId="77777777" w:rsidR="00B277EC" w:rsidRDefault="00B2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85F3" w14:textId="77777777" w:rsidR="00D535F6" w:rsidRDefault="00D5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1DA7" w14:textId="77777777" w:rsidR="00D535F6" w:rsidRDefault="00D535F6">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D47E" w14:textId="77777777" w:rsidR="00D535F6" w:rsidRDefault="00D5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5pt;height:332pt" o:bullet="t">
        <v:imagedata r:id="rId1" o:title="TK_LOGO_POINTER_RGB_bullet_blue"/>
      </v:shape>
    </w:pict>
  </w:numPicBullet>
  <w:abstractNum w:abstractNumId="0" w15:restartNumberingAfterBreak="0">
    <w:nsid w:val="01E30154"/>
    <w:multiLevelType w:val="hybridMultilevel"/>
    <w:tmpl w:val="EF845650"/>
    <w:lvl w:ilvl="0" w:tplc="D2B29F32">
      <w:start w:val="1"/>
      <w:numFmt w:val="bullet"/>
      <w:pStyle w:val="7Tablecopybulleted"/>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22EB"/>
    <w:multiLevelType w:val="multilevel"/>
    <w:tmpl w:val="737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F887C41"/>
    <w:multiLevelType w:val="hybridMultilevel"/>
    <w:tmpl w:val="53F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785E78"/>
    <w:multiLevelType w:val="hybridMultilevel"/>
    <w:tmpl w:val="39D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74799"/>
    <w:multiLevelType w:val="hybridMultilevel"/>
    <w:tmpl w:val="1AB4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D4965"/>
    <w:multiLevelType w:val="hybridMultilevel"/>
    <w:tmpl w:val="DB26C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D53AB"/>
    <w:multiLevelType w:val="hybridMultilevel"/>
    <w:tmpl w:val="4788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B36CD"/>
    <w:multiLevelType w:val="hybridMultilevel"/>
    <w:tmpl w:val="D1148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
  </w:num>
  <w:num w:numId="3">
    <w:abstractNumId w:val="6"/>
  </w:num>
  <w:num w:numId="4">
    <w:abstractNumId w:val="2"/>
  </w:num>
  <w:num w:numId="5">
    <w:abstractNumId w:val="8"/>
  </w:num>
  <w:num w:numId="6">
    <w:abstractNumId w:val="3"/>
  </w:num>
  <w:num w:numId="7">
    <w:abstractNumId w:val="16"/>
  </w:num>
  <w:num w:numId="8">
    <w:abstractNumId w:val="13"/>
  </w:num>
  <w:num w:numId="9">
    <w:abstractNumId w:val="4"/>
  </w:num>
  <w:num w:numId="10">
    <w:abstractNumId w:val="10"/>
  </w:num>
  <w:num w:numId="11">
    <w:abstractNumId w:val="0"/>
  </w:num>
  <w:num w:numId="12">
    <w:abstractNumId w:val="12"/>
  </w:num>
  <w:num w:numId="13">
    <w:abstractNumId w:val="5"/>
  </w:num>
  <w:num w:numId="14">
    <w:abstractNumId w:val="7"/>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BB"/>
    <w:rsid w:val="00021E19"/>
    <w:rsid w:val="000B172E"/>
    <w:rsid w:val="001D686A"/>
    <w:rsid w:val="001F45A3"/>
    <w:rsid w:val="001F7C5B"/>
    <w:rsid w:val="00223552"/>
    <w:rsid w:val="00232680"/>
    <w:rsid w:val="00275168"/>
    <w:rsid w:val="00287523"/>
    <w:rsid w:val="0031617E"/>
    <w:rsid w:val="003A5F3E"/>
    <w:rsid w:val="003B58A6"/>
    <w:rsid w:val="003C7B00"/>
    <w:rsid w:val="004064B8"/>
    <w:rsid w:val="00460AA0"/>
    <w:rsid w:val="004658BA"/>
    <w:rsid w:val="00482CC6"/>
    <w:rsid w:val="004A48AD"/>
    <w:rsid w:val="005020D4"/>
    <w:rsid w:val="005376FF"/>
    <w:rsid w:val="00547EB3"/>
    <w:rsid w:val="005752B6"/>
    <w:rsid w:val="005853BA"/>
    <w:rsid w:val="00597902"/>
    <w:rsid w:val="005B43B2"/>
    <w:rsid w:val="00601CB5"/>
    <w:rsid w:val="0061310A"/>
    <w:rsid w:val="0064676B"/>
    <w:rsid w:val="006A051A"/>
    <w:rsid w:val="006B479E"/>
    <w:rsid w:val="006D79C3"/>
    <w:rsid w:val="00716ECF"/>
    <w:rsid w:val="00732ABB"/>
    <w:rsid w:val="0073641F"/>
    <w:rsid w:val="00766CFD"/>
    <w:rsid w:val="00767D81"/>
    <w:rsid w:val="007B71E5"/>
    <w:rsid w:val="007C1DF2"/>
    <w:rsid w:val="007D5964"/>
    <w:rsid w:val="0081320D"/>
    <w:rsid w:val="00837902"/>
    <w:rsid w:val="00894016"/>
    <w:rsid w:val="00937BD5"/>
    <w:rsid w:val="00945166"/>
    <w:rsid w:val="009B0A86"/>
    <w:rsid w:val="00A103E2"/>
    <w:rsid w:val="00AF4793"/>
    <w:rsid w:val="00B229E1"/>
    <w:rsid w:val="00B26399"/>
    <w:rsid w:val="00B277EC"/>
    <w:rsid w:val="00B33C2F"/>
    <w:rsid w:val="00B34434"/>
    <w:rsid w:val="00BF5C24"/>
    <w:rsid w:val="00C34379"/>
    <w:rsid w:val="00C37DDC"/>
    <w:rsid w:val="00D44FFE"/>
    <w:rsid w:val="00D535F6"/>
    <w:rsid w:val="00DD04E2"/>
    <w:rsid w:val="00DF1DF3"/>
    <w:rsid w:val="00E2495C"/>
    <w:rsid w:val="00E30D3B"/>
    <w:rsid w:val="00E3177A"/>
    <w:rsid w:val="00E50ADC"/>
    <w:rsid w:val="00E63CA8"/>
    <w:rsid w:val="00E95464"/>
    <w:rsid w:val="00E95FCE"/>
    <w:rsid w:val="00EA2591"/>
    <w:rsid w:val="00EB58FC"/>
    <w:rsid w:val="00F72DC8"/>
    <w:rsid w:val="00F81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5A4E"/>
  <w15:chartTrackingRefBased/>
  <w15:docId w15:val="{26DA7A36-0214-4CFB-A569-27B6D35C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5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BB"/>
  </w:style>
  <w:style w:type="character" w:styleId="PageNumber">
    <w:name w:val="page number"/>
    <w:basedOn w:val="DefaultParagraphFont"/>
    <w:uiPriority w:val="99"/>
    <w:semiHidden/>
    <w:unhideWhenUsed/>
    <w:rsid w:val="00732ABB"/>
  </w:style>
  <w:style w:type="paragraph" w:styleId="Header">
    <w:name w:val="header"/>
    <w:basedOn w:val="Normal"/>
    <w:link w:val="HeaderChar"/>
    <w:uiPriority w:val="99"/>
    <w:unhideWhenUsed/>
    <w:rsid w:val="00894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16"/>
  </w:style>
  <w:style w:type="character" w:styleId="Hyperlink">
    <w:name w:val="Hyperlink"/>
    <w:basedOn w:val="DefaultParagraphFont"/>
    <w:uiPriority w:val="99"/>
    <w:unhideWhenUsed/>
    <w:rsid w:val="00460AA0"/>
    <w:rPr>
      <w:color w:val="0563C1" w:themeColor="hyperlink"/>
      <w:u w:val="single"/>
    </w:rPr>
  </w:style>
  <w:style w:type="table" w:styleId="TableGrid">
    <w:name w:val="Table Grid"/>
    <w:basedOn w:val="TableNormal"/>
    <w:rsid w:val="004658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4658B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658BA"/>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658BA"/>
    <w:rPr>
      <w:rFonts w:ascii="Arial" w:eastAsia="MS Mincho" w:hAnsi="Arial" w:cs="Times New Roman"/>
      <w:sz w:val="20"/>
      <w:szCs w:val="24"/>
      <w:lang w:val="en-US"/>
    </w:rPr>
  </w:style>
  <w:style w:type="paragraph" w:customStyle="1" w:styleId="4Heading1">
    <w:name w:val="4 Heading 1"/>
    <w:basedOn w:val="Heading1"/>
    <w:next w:val="Normal"/>
    <w:qFormat/>
    <w:rsid w:val="004658BA"/>
    <w:pPr>
      <w:keepNext w:val="0"/>
      <w:keepLines w:val="0"/>
      <w:spacing w:before="0" w:after="480" w:line="240" w:lineRule="auto"/>
    </w:pPr>
    <w:rPr>
      <w:rFonts w:ascii="Arial" w:eastAsia="Calibri" w:hAnsi="Arial" w:cs="Arial"/>
      <w:b/>
      <w:color w:val="FF1F64"/>
      <w:sz w:val="60"/>
      <w:szCs w:val="36"/>
    </w:rPr>
  </w:style>
  <w:style w:type="paragraph" w:customStyle="1" w:styleId="7TableHeading">
    <w:name w:val="7 Table Heading"/>
    <w:next w:val="7Tablebodycopy"/>
    <w:link w:val="7TableHeadingChar"/>
    <w:qFormat/>
    <w:rsid w:val="004658BA"/>
    <w:pPr>
      <w:spacing w:after="0" w:line="240" w:lineRule="auto"/>
    </w:pPr>
    <w:rPr>
      <w:rFonts w:ascii="Arial" w:eastAsia="MS Mincho" w:hAnsi="Arial" w:cs="Arial"/>
      <w:color w:val="F8F8F8"/>
      <w:sz w:val="20"/>
      <w:szCs w:val="20"/>
      <w:lang w:val="en-US"/>
    </w:rPr>
  </w:style>
  <w:style w:type="character" w:customStyle="1" w:styleId="7TableHeadingChar">
    <w:name w:val="7 Table Heading Char"/>
    <w:link w:val="7TableHeading"/>
    <w:rsid w:val="004658BA"/>
    <w:rPr>
      <w:rFonts w:ascii="Arial" w:eastAsia="MS Mincho" w:hAnsi="Arial" w:cs="Arial"/>
      <w:color w:val="F8F8F8"/>
      <w:sz w:val="20"/>
      <w:szCs w:val="20"/>
      <w:lang w:val="en-US"/>
    </w:rPr>
  </w:style>
  <w:style w:type="paragraph" w:customStyle="1" w:styleId="7Tablebodycopy">
    <w:name w:val="7 Table body copy"/>
    <w:qFormat/>
    <w:rsid w:val="004658BA"/>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4658BA"/>
    <w:pPr>
      <w:numPr>
        <w:numId w:val="11"/>
      </w:numPr>
    </w:pPr>
  </w:style>
  <w:style w:type="character" w:customStyle="1" w:styleId="Heading1Char">
    <w:name w:val="Heading 1 Char"/>
    <w:basedOn w:val="DefaultParagraphFont"/>
    <w:link w:val="Heading1"/>
    <w:uiPriority w:val="9"/>
    <w:rsid w:val="004658B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020D4"/>
    <w:pPr>
      <w:spacing w:after="0" w:line="240" w:lineRule="auto"/>
    </w:pPr>
  </w:style>
  <w:style w:type="character" w:styleId="CommentReference">
    <w:name w:val="annotation reference"/>
    <w:basedOn w:val="DefaultParagraphFont"/>
    <w:uiPriority w:val="99"/>
    <w:semiHidden/>
    <w:unhideWhenUsed/>
    <w:rsid w:val="00547EB3"/>
    <w:rPr>
      <w:sz w:val="16"/>
      <w:szCs w:val="16"/>
    </w:rPr>
  </w:style>
  <w:style w:type="paragraph" w:styleId="CommentText">
    <w:name w:val="annotation text"/>
    <w:basedOn w:val="Normal"/>
    <w:link w:val="CommentTextChar"/>
    <w:uiPriority w:val="99"/>
    <w:semiHidden/>
    <w:unhideWhenUsed/>
    <w:rsid w:val="00547EB3"/>
    <w:pPr>
      <w:spacing w:line="240" w:lineRule="auto"/>
    </w:pPr>
    <w:rPr>
      <w:sz w:val="20"/>
      <w:szCs w:val="20"/>
    </w:rPr>
  </w:style>
  <w:style w:type="character" w:customStyle="1" w:styleId="CommentTextChar">
    <w:name w:val="Comment Text Char"/>
    <w:basedOn w:val="DefaultParagraphFont"/>
    <w:link w:val="CommentText"/>
    <w:uiPriority w:val="99"/>
    <w:semiHidden/>
    <w:rsid w:val="00547EB3"/>
    <w:rPr>
      <w:sz w:val="20"/>
      <w:szCs w:val="20"/>
    </w:rPr>
  </w:style>
  <w:style w:type="paragraph" w:styleId="CommentSubject">
    <w:name w:val="annotation subject"/>
    <w:basedOn w:val="CommentText"/>
    <w:next w:val="CommentText"/>
    <w:link w:val="CommentSubjectChar"/>
    <w:uiPriority w:val="99"/>
    <w:semiHidden/>
    <w:unhideWhenUsed/>
    <w:rsid w:val="00547EB3"/>
    <w:rPr>
      <w:b/>
      <w:bCs/>
    </w:rPr>
  </w:style>
  <w:style w:type="character" w:customStyle="1" w:styleId="CommentSubjectChar">
    <w:name w:val="Comment Subject Char"/>
    <w:basedOn w:val="CommentTextChar"/>
    <w:link w:val="CommentSubject"/>
    <w:uiPriority w:val="99"/>
    <w:semiHidden/>
    <w:rsid w:val="00547EB3"/>
    <w:rPr>
      <w:b/>
      <w:bCs/>
      <w:sz w:val="20"/>
      <w:szCs w:val="20"/>
    </w:rPr>
  </w:style>
  <w:style w:type="paragraph" w:styleId="ListParagraph">
    <w:name w:val="List Paragraph"/>
    <w:basedOn w:val="Normal"/>
    <w:uiPriority w:val="34"/>
    <w:qFormat/>
    <w:rsid w:val="005B43B2"/>
    <w:pPr>
      <w:ind w:left="720"/>
      <w:contextualSpacing/>
    </w:pPr>
  </w:style>
  <w:style w:type="paragraph" w:styleId="NoSpacing">
    <w:name w:val="No Spacing"/>
    <w:uiPriority w:val="1"/>
    <w:qFormat/>
    <w:rsid w:val="0081320D"/>
    <w:pPr>
      <w:spacing w:after="0" w:line="240" w:lineRule="auto"/>
    </w:pPr>
  </w:style>
  <w:style w:type="paragraph" w:styleId="BalloonText">
    <w:name w:val="Balloon Text"/>
    <w:basedOn w:val="Normal"/>
    <w:link w:val="BalloonTextChar"/>
    <w:uiPriority w:val="99"/>
    <w:semiHidden/>
    <w:unhideWhenUsed/>
    <w:rsid w:val="007C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33">
      <w:bodyDiv w:val="1"/>
      <w:marLeft w:val="0"/>
      <w:marRight w:val="0"/>
      <w:marTop w:val="0"/>
      <w:marBottom w:val="0"/>
      <w:divBdr>
        <w:top w:val="none" w:sz="0" w:space="0" w:color="auto"/>
        <w:left w:val="none" w:sz="0" w:space="0" w:color="auto"/>
        <w:bottom w:val="none" w:sz="0" w:space="0" w:color="auto"/>
        <w:right w:val="none" w:sz="0" w:space="0" w:color="auto"/>
      </w:divBdr>
    </w:div>
    <w:div w:id="14298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2010/15/schedule/10"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 C L O U D _ U K ! 2 1 6 8 6 6 3 5 6 . 1 < / d o c u m e n t i d >  
     < s e n d e r i d > 1 3 1 1 6 < / s e n d e r i d >  
     < s e n d e r e m a i l > N I C O L A B E N N I S O N @ E V E R S H E D S - S U T H E R L A N D . C O M < / s e n d e r e m a i l >  
     < l a s t m o d i f i e d > 2 0 2 3 - 0 8 - 0 9 T 1 8 : 0 9 : 0 0 . 0 0 0 0 0 0 0 + 0 1 : 0 0 < / l a s t m o d i f i e d >  
     < d a t a b a s e > C L O U D _ U K < / d a t a b a s e >  
 < / p r o p e r t i e s > 
</file>

<file path=customXml/itemProps1.xml><?xml version="1.0" encoding="utf-8"?>
<ds:datastoreItem xmlns:ds="http://schemas.openxmlformats.org/officeDocument/2006/customXml" ds:itemID="{9048B6E1-485E-4667-8CDE-25F09F71DB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Clewlow</dc:creator>
  <cp:keywords/>
  <dc:description/>
  <cp:lastModifiedBy>Kimberley Barker</cp:lastModifiedBy>
  <cp:revision>2</cp:revision>
  <cp:lastPrinted>2023-09-18T10:22:00Z</cp:lastPrinted>
  <dcterms:created xsi:type="dcterms:W3CDTF">2025-03-21T11:20:00Z</dcterms:created>
  <dcterms:modified xsi:type="dcterms:W3CDTF">2025-03-21T11:20:00Z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216866356</vt:lpwstr>
  </property>
  <property fmtid="{D5CDD505-2E9C-101B-9397-08002B2CF9AE}" pid="4" name="iMDocVersion">
    <vt:lpwstr>1</vt:lpwstr>
  </property>
  <property fmtid="{D5CDD505-2E9C-101B-9397-08002B2CF9AE}" pid="5" name="iMDocID">
    <vt:lpwstr>CLOUD_UK\216866356\1</vt:lpwstr>
  </property>
</Properties>
</file>